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556DC3" w:rsidRPr="00556DC3" w14:paraId="2212FBB6" w14:textId="77777777" w:rsidTr="00556DC3">
        <w:tc>
          <w:tcPr>
            <w:tcW w:w="7563" w:type="dxa"/>
            <w:vAlign w:val="center"/>
          </w:tcPr>
          <w:p w14:paraId="466B66B7" w14:textId="77777777" w:rsidR="00556DC3" w:rsidRPr="00556DC3" w:rsidRDefault="00556DC3" w:rsidP="00556D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556DC3">
              <w:rPr>
                <w:rFonts w:ascii="Arial Narrow" w:hAnsi="Arial Narrow"/>
                <w:b/>
                <w:sz w:val="36"/>
                <w:szCs w:val="36"/>
              </w:rPr>
              <w:t>HHUA Guidance for Scoring</w:t>
            </w:r>
          </w:p>
        </w:tc>
        <w:tc>
          <w:tcPr>
            <w:tcW w:w="7563" w:type="dxa"/>
            <w:vAlign w:val="center"/>
          </w:tcPr>
          <w:p w14:paraId="2150567F" w14:textId="77777777" w:rsidR="00556DC3" w:rsidRPr="00556DC3" w:rsidRDefault="00556DC3" w:rsidP="00556DC3">
            <w:pPr>
              <w:jc w:val="right"/>
              <w:rPr>
                <w:rFonts w:ascii="Arial Narrow" w:hAnsi="Arial Narrow"/>
              </w:rPr>
            </w:pPr>
            <w:r w:rsidRPr="00556DC3">
              <w:rPr>
                <w:rFonts w:ascii="Arial Narrow" w:hAnsi="Arial Narrow"/>
                <w:noProof/>
              </w:rPr>
              <w:drawing>
                <wp:inline distT="0" distB="0" distL="0" distR="0" wp14:anchorId="4D4F4A16" wp14:editId="75DA0714">
                  <wp:extent cx="1453896" cy="1783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HUA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58F2F" w14:textId="3D934EA6" w:rsidR="00556DC3" w:rsidRPr="00556DC3" w:rsidRDefault="00556DC3">
      <w:pPr>
        <w:rPr>
          <w:rFonts w:ascii="Arial Narrow" w:hAnsi="Arial Narrow"/>
        </w:rPr>
      </w:pPr>
    </w:p>
    <w:p w14:paraId="573D019B" w14:textId="5A738634" w:rsidR="00556DC3" w:rsidRPr="00556DC3" w:rsidRDefault="00556DC3">
      <w:pPr>
        <w:rPr>
          <w:rFonts w:ascii="Arial Narrow" w:hAnsi="Arial Narrow"/>
        </w:rPr>
      </w:pPr>
    </w:p>
    <w:p w14:paraId="29C558C8" w14:textId="77777777" w:rsidR="00556DC3" w:rsidRDefault="00556DC3">
      <w:pPr>
        <w:rPr>
          <w:rFonts w:ascii="Arial" w:hAnsi="Arial" w:cs="Arial"/>
        </w:rPr>
      </w:pPr>
    </w:p>
    <w:p w14:paraId="1CF04C23" w14:textId="6F584E6B" w:rsidR="00556DC3" w:rsidRPr="00556DC3" w:rsidRDefault="00556DC3">
      <w:pPr>
        <w:rPr>
          <w:rFonts w:ascii="Arial" w:hAnsi="Arial" w:cs="Arial"/>
        </w:rPr>
      </w:pPr>
      <w:r w:rsidRPr="00556DC3">
        <w:rPr>
          <w:rFonts w:ascii="Arial" w:hAnsi="Arial" w:cs="Arial"/>
        </w:rPr>
        <w:t>Please note that this is a set of guidelines produced primarily for HHUA assessors to deliver consistency and specific feedback to umpires. In the interests of transparency, we want to make it available to everyone!</w:t>
      </w:r>
    </w:p>
    <w:p w14:paraId="553B2362" w14:textId="58C949F5" w:rsidR="00556DC3" w:rsidRPr="00556DC3" w:rsidRDefault="00556DC3">
      <w:pPr>
        <w:rPr>
          <w:rFonts w:ascii="Arial" w:hAnsi="Arial" w:cs="Arial"/>
        </w:rPr>
      </w:pPr>
    </w:p>
    <w:p w14:paraId="3D27104C" w14:textId="720C93D6" w:rsidR="00556DC3" w:rsidRDefault="00556DC3">
      <w:pPr>
        <w:rPr>
          <w:rFonts w:ascii="Arial" w:hAnsi="Arial" w:cs="Arial"/>
        </w:rPr>
      </w:pPr>
      <w:r w:rsidRPr="00556DC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a set of </w:t>
      </w:r>
      <w:r w:rsidRPr="00556DC3">
        <w:rPr>
          <w:rFonts w:ascii="Arial" w:hAnsi="Arial" w:cs="Arial"/>
        </w:rPr>
        <w:t>guidelines</w:t>
      </w:r>
      <w:r>
        <w:rPr>
          <w:rFonts w:ascii="Arial" w:hAnsi="Arial" w:cs="Arial"/>
        </w:rPr>
        <w:t xml:space="preserve"> therefore</w:t>
      </w:r>
      <w:r w:rsidRPr="00556DC3">
        <w:rPr>
          <w:rFonts w:ascii="Arial" w:hAnsi="Arial" w:cs="Arial"/>
        </w:rPr>
        <w:t>, th</w:t>
      </w:r>
      <w:r>
        <w:rPr>
          <w:rFonts w:ascii="Arial" w:hAnsi="Arial" w:cs="Arial"/>
        </w:rPr>
        <w:t>is</w:t>
      </w:r>
      <w:r w:rsidRPr="00556DC3">
        <w:rPr>
          <w:rFonts w:ascii="Arial" w:hAnsi="Arial" w:cs="Arial"/>
        </w:rPr>
        <w:t xml:space="preserve"> information is not a set of ‘rules’ and it is not exhaustive. As umpiring evolves, and this document is used, we expect it to adjust accordingly.</w:t>
      </w:r>
    </w:p>
    <w:p w14:paraId="6790738C" w14:textId="2BADB6F9" w:rsidR="002171A2" w:rsidRDefault="002171A2">
      <w:pPr>
        <w:rPr>
          <w:rFonts w:ascii="Arial" w:hAnsi="Arial" w:cs="Arial"/>
        </w:rPr>
      </w:pPr>
    </w:p>
    <w:p w14:paraId="3FE8D328" w14:textId="61F96E5C" w:rsidR="00556DC3" w:rsidRDefault="00556DC3">
      <w:pPr>
        <w:rPr>
          <w:rFonts w:ascii="Arial" w:hAnsi="Arial" w:cs="Arial"/>
        </w:rPr>
      </w:pPr>
    </w:p>
    <w:p w14:paraId="394F9BA8" w14:textId="199AB7B2" w:rsidR="000549C4" w:rsidRDefault="000549C4">
      <w:pPr>
        <w:rPr>
          <w:rFonts w:ascii="Arial" w:hAnsi="Arial" w:cs="Arial"/>
        </w:rPr>
      </w:pPr>
      <w:r w:rsidRPr="0054612A">
        <w:rPr>
          <w:rFonts w:ascii="Arial" w:hAnsi="Arial" w:cs="Arial"/>
          <w:b/>
        </w:rPr>
        <w:t>Assessors:</w:t>
      </w:r>
      <w:r>
        <w:rPr>
          <w:rFonts w:ascii="Arial" w:hAnsi="Arial" w:cs="Arial"/>
        </w:rPr>
        <w:t xml:space="preserve"> please ensure you are using this document as a basis for the score awarded at assessment, and the specific feedback given to umpires for where they are performing well and where they should concentrate on improving.</w:t>
      </w:r>
    </w:p>
    <w:p w14:paraId="5F85DE83" w14:textId="2DB61FEF" w:rsidR="000549C4" w:rsidRDefault="000549C4">
      <w:pPr>
        <w:rPr>
          <w:rFonts w:ascii="Arial" w:hAnsi="Arial" w:cs="Arial"/>
        </w:rPr>
      </w:pPr>
    </w:p>
    <w:p w14:paraId="788D8EB1" w14:textId="188432A5" w:rsidR="000549C4" w:rsidRDefault="000549C4">
      <w:pPr>
        <w:rPr>
          <w:rFonts w:ascii="Arial" w:hAnsi="Arial" w:cs="Arial"/>
        </w:rPr>
      </w:pPr>
      <w:r w:rsidRPr="0054612A">
        <w:rPr>
          <w:rFonts w:ascii="Arial" w:hAnsi="Arial" w:cs="Arial"/>
          <w:b/>
        </w:rPr>
        <w:t>Developers:</w:t>
      </w:r>
      <w:r>
        <w:rPr>
          <w:rFonts w:ascii="Arial" w:hAnsi="Arial" w:cs="Arial"/>
        </w:rPr>
        <w:t xml:space="preserve"> you are welcome to use this document as a prompt for your conversations with umpires about the areas they can work on and how they might demonstrate improvement.</w:t>
      </w:r>
    </w:p>
    <w:p w14:paraId="22979C4A" w14:textId="2D538D23" w:rsidR="000549C4" w:rsidRDefault="000549C4">
      <w:pPr>
        <w:rPr>
          <w:rFonts w:ascii="Arial" w:hAnsi="Arial" w:cs="Arial"/>
        </w:rPr>
      </w:pPr>
    </w:p>
    <w:p w14:paraId="1027DDAC" w14:textId="10B9CC8E" w:rsidR="0054612A" w:rsidRDefault="000549C4">
      <w:pPr>
        <w:rPr>
          <w:rFonts w:ascii="Arial" w:hAnsi="Arial" w:cs="Arial"/>
        </w:rPr>
      </w:pPr>
      <w:r w:rsidRPr="0054612A">
        <w:rPr>
          <w:rFonts w:ascii="Arial" w:hAnsi="Arial" w:cs="Arial"/>
          <w:b/>
        </w:rPr>
        <w:t>Umpires:</w:t>
      </w:r>
      <w:r w:rsidRPr="00546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document should give you a clearer picture of the standard we would expect demonstrated within the various panels for an umpire competent at that level. </w:t>
      </w:r>
      <w:r w:rsidR="0054612A">
        <w:rPr>
          <w:rFonts w:ascii="Arial" w:hAnsi="Arial" w:cs="Arial"/>
        </w:rPr>
        <w:t>Please do</w:t>
      </w:r>
      <w:r>
        <w:rPr>
          <w:rFonts w:ascii="Arial" w:hAnsi="Arial" w:cs="Arial"/>
        </w:rPr>
        <w:t xml:space="preserve"> use it to consider your own performance in these areas!</w:t>
      </w:r>
    </w:p>
    <w:p w14:paraId="308B528A" w14:textId="77777777" w:rsidR="0054612A" w:rsidRDefault="0054612A">
      <w:pPr>
        <w:rPr>
          <w:rFonts w:ascii="Arial" w:hAnsi="Arial" w:cs="Arial"/>
        </w:rPr>
      </w:pPr>
    </w:p>
    <w:p w14:paraId="134CBDB0" w14:textId="77777777" w:rsidR="0054612A" w:rsidRDefault="0054612A">
      <w:pPr>
        <w:rPr>
          <w:rFonts w:ascii="Arial" w:hAnsi="Arial" w:cs="Arial"/>
        </w:rPr>
      </w:pPr>
    </w:p>
    <w:p w14:paraId="35B9A91D" w14:textId="64CF2D6D" w:rsidR="000549C4" w:rsidRDefault="002171A2">
      <w:pPr>
        <w:rPr>
          <w:rFonts w:ascii="Arial" w:hAnsi="Arial" w:cs="Arial"/>
        </w:rPr>
      </w:pPr>
      <w:r>
        <w:rPr>
          <w:rFonts w:ascii="Arial" w:hAnsi="Arial" w:cs="Arial"/>
        </w:rPr>
        <w:t>Please don’t look at this as a set of boxes to be ticked! There needs to be balance in a performance, which will be down to the Assessor to decide if this has been achieved</w:t>
      </w:r>
      <w:r>
        <w:rPr>
          <w:rFonts w:ascii="Arial" w:hAnsi="Arial" w:cs="Arial"/>
        </w:rPr>
        <w:t>, and if it hasn’t, to point out specifically why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549C4">
        <w:rPr>
          <w:rFonts w:ascii="Arial" w:hAnsi="Arial" w:cs="Arial"/>
        </w:rPr>
        <w:t>Remember we are looking for consistent application of the standards in each of the theme areas – so achieving something one time in one match does</w:t>
      </w:r>
      <w:r w:rsidR="0054612A">
        <w:rPr>
          <w:rFonts w:ascii="Arial" w:hAnsi="Arial" w:cs="Arial"/>
        </w:rPr>
        <w:t xml:space="preserve"> not necessarily make </w:t>
      </w:r>
      <w:r>
        <w:rPr>
          <w:rFonts w:ascii="Arial" w:hAnsi="Arial" w:cs="Arial"/>
        </w:rPr>
        <w:t>an umpire</w:t>
      </w:r>
      <w:r w:rsidR="0054612A">
        <w:rPr>
          <w:rFonts w:ascii="Arial" w:hAnsi="Arial" w:cs="Arial"/>
        </w:rPr>
        <w:t xml:space="preserve"> competent. Equally, not achieving a </w:t>
      </w:r>
      <w:proofErr w:type="gramStart"/>
      <w:r w:rsidR="0054612A">
        <w:rPr>
          <w:rFonts w:ascii="Arial" w:hAnsi="Arial" w:cs="Arial"/>
        </w:rPr>
        <w:t>particular standard</w:t>
      </w:r>
      <w:proofErr w:type="gramEnd"/>
      <w:r w:rsidR="0054612A">
        <w:rPr>
          <w:rFonts w:ascii="Arial" w:hAnsi="Arial" w:cs="Arial"/>
        </w:rPr>
        <w:t xml:space="preserve"> one time in one match does not mean that an umpire is in the wrong panel. Our assessment system works </w:t>
      </w:r>
      <w:proofErr w:type="gramStart"/>
      <w:r w:rsidR="0054612A">
        <w:rPr>
          <w:rFonts w:ascii="Arial" w:hAnsi="Arial" w:cs="Arial"/>
        </w:rPr>
        <w:t>on the basis of</w:t>
      </w:r>
      <w:proofErr w:type="gramEnd"/>
      <w:r w:rsidR="0054612A">
        <w:rPr>
          <w:rFonts w:ascii="Arial" w:hAnsi="Arial" w:cs="Arial"/>
        </w:rPr>
        <w:t xml:space="preserve"> several opportunities to demonstrate an above panel performance for promotion.</w:t>
      </w:r>
    </w:p>
    <w:p w14:paraId="63CF26C9" w14:textId="1D0FC673" w:rsidR="0054612A" w:rsidRDefault="0054612A">
      <w:pPr>
        <w:rPr>
          <w:rFonts w:ascii="Arial" w:hAnsi="Arial" w:cs="Arial"/>
        </w:rPr>
      </w:pPr>
    </w:p>
    <w:p w14:paraId="013CE846" w14:textId="18A76547" w:rsidR="0054612A" w:rsidRDefault="0054612A">
      <w:pPr>
        <w:rPr>
          <w:rFonts w:ascii="Arial" w:hAnsi="Arial" w:cs="Arial"/>
        </w:rPr>
      </w:pPr>
    </w:p>
    <w:p w14:paraId="68E50FD6" w14:textId="3E630E5B" w:rsidR="0054612A" w:rsidRDefault="0054612A">
      <w:pPr>
        <w:rPr>
          <w:rFonts w:ascii="Arial" w:hAnsi="Arial" w:cs="Arial"/>
          <w:b/>
        </w:rPr>
      </w:pPr>
      <w:r w:rsidRPr="0054612A">
        <w:rPr>
          <w:rFonts w:ascii="Arial" w:hAnsi="Arial" w:cs="Arial"/>
          <w:b/>
        </w:rPr>
        <w:t>Each example indicates what we would expect to see from an umpire performing in the middle of that panel.</w:t>
      </w:r>
    </w:p>
    <w:p w14:paraId="792A8E2D" w14:textId="77777777" w:rsidR="0054612A" w:rsidRDefault="00546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71C6C0" w14:textId="301D3840" w:rsidR="0054612A" w:rsidRPr="0054612A" w:rsidRDefault="0054612A">
      <w:pPr>
        <w:rPr>
          <w:rFonts w:ascii="Arial" w:hAnsi="Arial" w:cs="Arial"/>
          <w:b/>
        </w:rPr>
      </w:pPr>
      <w:r w:rsidRPr="0054612A">
        <w:rPr>
          <w:rFonts w:ascii="Arial" w:hAnsi="Arial" w:cs="Arial"/>
          <w:b/>
        </w:rPr>
        <w:lastRenderedPageBreak/>
        <w:t>THEME: Preparation and Fitness</w:t>
      </w:r>
    </w:p>
    <w:p w14:paraId="6C03BB73" w14:textId="663B2090" w:rsidR="0054612A" w:rsidRDefault="0054612A">
      <w:pPr>
        <w:rPr>
          <w:rFonts w:ascii="Arial" w:hAnsi="Arial" w:cs="Arial"/>
        </w:rPr>
      </w:pPr>
    </w:p>
    <w:p w14:paraId="055D22D6" w14:textId="0EBA382A" w:rsidR="0054612A" w:rsidRDefault="00546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includes: Arriving in </w:t>
      </w:r>
      <w:proofErr w:type="gramStart"/>
      <w:r>
        <w:rPr>
          <w:rFonts w:ascii="Arial" w:hAnsi="Arial" w:cs="Arial"/>
        </w:rPr>
        <w:t>good time</w:t>
      </w:r>
      <w:proofErr w:type="gramEnd"/>
      <w:r>
        <w:rPr>
          <w:rFonts w:ascii="Arial" w:hAnsi="Arial" w:cs="Arial"/>
        </w:rPr>
        <w:t xml:space="preserve"> to pair radios, chat with colleague and be mentally ready; ability to keep up with the match tempo from start to end; ability to keep up with play and deal with quick breaks.</w:t>
      </w:r>
    </w:p>
    <w:p w14:paraId="19096592" w14:textId="188A625D" w:rsidR="0054612A" w:rsidRDefault="0054612A">
      <w:pPr>
        <w:rPr>
          <w:rFonts w:ascii="Arial" w:hAnsi="Arial" w:cs="Arial"/>
        </w:rPr>
      </w:pPr>
    </w:p>
    <w:p w14:paraId="0FEC58D6" w14:textId="66D9B877" w:rsidR="0054612A" w:rsidRPr="00CB28C2" w:rsidRDefault="00CB28C2">
      <w:pPr>
        <w:rPr>
          <w:rFonts w:ascii="Arial" w:hAnsi="Arial" w:cs="Arial"/>
          <w:b/>
        </w:rPr>
      </w:pPr>
      <w:r w:rsidRPr="00CB28C2">
        <w:rPr>
          <w:rFonts w:ascii="Arial" w:hAnsi="Arial" w:cs="Arial"/>
          <w:b/>
        </w:rPr>
        <w:t>An umpire performing in the middle of the panel:</w:t>
      </w:r>
    </w:p>
    <w:p w14:paraId="1CCA03CE" w14:textId="77777777" w:rsidR="00CB28C2" w:rsidRDefault="00CB28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54612A" w:rsidRPr="00CB28C2" w14:paraId="00715549" w14:textId="77777777" w:rsidTr="008773B3">
        <w:tc>
          <w:tcPr>
            <w:tcW w:w="3781" w:type="dxa"/>
          </w:tcPr>
          <w:p w14:paraId="51971403" w14:textId="77777777" w:rsidR="0054612A" w:rsidRPr="00CB28C2" w:rsidRDefault="0054612A" w:rsidP="00A11F3E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2 Men</w:t>
            </w:r>
          </w:p>
        </w:tc>
        <w:tc>
          <w:tcPr>
            <w:tcW w:w="3781" w:type="dxa"/>
          </w:tcPr>
          <w:p w14:paraId="2BE786F7" w14:textId="77777777" w:rsidR="0054612A" w:rsidRPr="00CB28C2" w:rsidRDefault="0054612A" w:rsidP="00A11F3E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1 Men / County Women</w:t>
            </w:r>
          </w:p>
        </w:tc>
        <w:tc>
          <w:tcPr>
            <w:tcW w:w="3782" w:type="dxa"/>
          </w:tcPr>
          <w:p w14:paraId="6C317D55" w14:textId="77777777" w:rsidR="0054612A" w:rsidRPr="00CB28C2" w:rsidRDefault="0054612A" w:rsidP="00A11F3E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2 Men</w:t>
            </w:r>
          </w:p>
        </w:tc>
        <w:tc>
          <w:tcPr>
            <w:tcW w:w="3782" w:type="dxa"/>
          </w:tcPr>
          <w:p w14:paraId="41A20A48" w14:textId="77777777" w:rsidR="0054612A" w:rsidRPr="00CB28C2" w:rsidRDefault="0054612A" w:rsidP="00A11F3E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1 Men / Regional Women</w:t>
            </w:r>
          </w:p>
        </w:tc>
      </w:tr>
      <w:tr w:rsidR="0054612A" w:rsidRPr="0054612A" w14:paraId="4706FB1D" w14:textId="77777777" w:rsidTr="008773B3">
        <w:tc>
          <w:tcPr>
            <w:tcW w:w="3781" w:type="dxa"/>
          </w:tcPr>
          <w:p w14:paraId="1708DBA0" w14:textId="0FF4B631" w:rsidR="008773B3" w:rsidRDefault="008773B3" w:rsidP="008773B3">
            <w:pPr>
              <w:rPr>
                <w:rFonts w:ascii="Arial" w:hAnsi="Arial" w:cs="Arial"/>
              </w:rPr>
            </w:pPr>
          </w:p>
          <w:p w14:paraId="76F2EECE" w14:textId="68FD9DE2" w:rsidR="008773B3" w:rsidRDefault="008773B3" w:rsidP="008773B3">
            <w:pPr>
              <w:rPr>
                <w:rFonts w:ascii="Arial" w:hAnsi="Arial" w:cs="Arial"/>
              </w:rPr>
            </w:pPr>
            <w:r w:rsidRPr="008773B3">
              <w:rPr>
                <w:rFonts w:ascii="Arial" w:hAnsi="Arial" w:cs="Arial"/>
              </w:rPr>
              <w:t>Arrival at match a minimum of 30 minutes prior to push back ‘ready to umpire’</w:t>
            </w:r>
            <w:r>
              <w:rPr>
                <w:rFonts w:ascii="Arial" w:hAnsi="Arial" w:cs="Arial"/>
              </w:rPr>
              <w:t>.</w:t>
            </w:r>
          </w:p>
          <w:p w14:paraId="649ECA74" w14:textId="3AC9BECD" w:rsidR="008773B3" w:rsidRDefault="008773B3" w:rsidP="008773B3">
            <w:pPr>
              <w:rPr>
                <w:rFonts w:ascii="Arial" w:hAnsi="Arial" w:cs="Arial"/>
              </w:rPr>
            </w:pPr>
          </w:p>
          <w:p w14:paraId="68A97F35" w14:textId="373D4FC8" w:rsidR="008773B3" w:rsidRDefault="008773B3" w:rsidP="0087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with colleague covers the basics such as areas of control, ‘what to do if …’ situations.</w:t>
            </w:r>
          </w:p>
          <w:p w14:paraId="56DB5449" w14:textId="462A8EA3" w:rsidR="008773B3" w:rsidRDefault="008773B3" w:rsidP="008773B3">
            <w:pPr>
              <w:rPr>
                <w:rFonts w:ascii="Arial" w:hAnsi="Arial" w:cs="Arial"/>
              </w:rPr>
            </w:pPr>
          </w:p>
          <w:p w14:paraId="69AEDB07" w14:textId="71835DEF" w:rsidR="008773B3" w:rsidRDefault="008773B3" w:rsidP="0087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two umpires in their preparation look like an umpiring team.</w:t>
            </w:r>
          </w:p>
          <w:p w14:paraId="57B78F16" w14:textId="37F9232C" w:rsidR="008773B3" w:rsidRDefault="008773B3" w:rsidP="008773B3">
            <w:pPr>
              <w:rPr>
                <w:rFonts w:ascii="Arial" w:hAnsi="Arial" w:cs="Arial"/>
              </w:rPr>
            </w:pPr>
          </w:p>
          <w:p w14:paraId="6BC72334" w14:textId="49257984" w:rsidR="008773B3" w:rsidRDefault="008773B3" w:rsidP="0087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level is good enough to keep up throughout with the tempo of the match and the skill of the teams.</w:t>
            </w:r>
          </w:p>
          <w:p w14:paraId="3DB3A5B4" w14:textId="2FE8C1AF" w:rsidR="008773B3" w:rsidRDefault="008773B3" w:rsidP="008773B3">
            <w:pPr>
              <w:rPr>
                <w:rFonts w:ascii="Arial" w:hAnsi="Arial" w:cs="Arial"/>
              </w:rPr>
            </w:pPr>
          </w:p>
          <w:p w14:paraId="0F5B2181" w14:textId="3F8C15E0" w:rsidR="008773B3" w:rsidRDefault="008773B3" w:rsidP="0087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Quick / unexpected breaks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be covered at the least with a ‘quick trot’.</w:t>
            </w:r>
          </w:p>
          <w:p w14:paraId="2291B569" w14:textId="1E6E1089" w:rsidR="008773B3" w:rsidRPr="008773B3" w:rsidRDefault="008773B3" w:rsidP="008773B3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</w:tcPr>
          <w:p w14:paraId="3C03213C" w14:textId="77777777" w:rsidR="0054612A" w:rsidRDefault="0054612A" w:rsidP="00A11F3E">
            <w:pPr>
              <w:rPr>
                <w:rFonts w:ascii="Arial" w:hAnsi="Arial" w:cs="Arial"/>
              </w:rPr>
            </w:pPr>
          </w:p>
          <w:p w14:paraId="38F0BF8E" w14:textId="77777777" w:rsidR="008773B3" w:rsidRDefault="008773B3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2 plus:</w:t>
            </w:r>
          </w:p>
          <w:p w14:paraId="76AF2697" w14:textId="77777777" w:rsidR="008773B3" w:rsidRDefault="008773B3" w:rsidP="00A11F3E">
            <w:pPr>
              <w:rPr>
                <w:rFonts w:ascii="Arial" w:hAnsi="Arial" w:cs="Arial"/>
              </w:rPr>
            </w:pPr>
          </w:p>
          <w:p w14:paraId="6BF7C8C8" w14:textId="77777777" w:rsidR="008773B3" w:rsidRDefault="008773B3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also covers likely scenarios to deal with based on location, relevant experience and knowledge at that league level.</w:t>
            </w:r>
          </w:p>
          <w:p w14:paraId="5A47F031" w14:textId="77777777" w:rsidR="00CB28C2" w:rsidRDefault="00CB28C2" w:rsidP="00CB28C2">
            <w:pPr>
              <w:rPr>
                <w:rFonts w:ascii="Arial" w:hAnsi="Arial" w:cs="Arial"/>
              </w:rPr>
            </w:pPr>
          </w:p>
          <w:p w14:paraId="40A70563" w14:textId="07F14393" w:rsidR="00CB28C2" w:rsidRDefault="00CB28C2" w:rsidP="00CB2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includes specific agreement for dealing with e.g. lifted / dangerous balls, ladder of control, obstructions.</w:t>
            </w:r>
          </w:p>
          <w:p w14:paraId="01123915" w14:textId="77777777" w:rsidR="008773B3" w:rsidRDefault="008773B3" w:rsidP="00A11F3E">
            <w:pPr>
              <w:rPr>
                <w:rFonts w:ascii="Arial" w:hAnsi="Arial" w:cs="Arial"/>
              </w:rPr>
            </w:pPr>
          </w:p>
          <w:p w14:paraId="568893E7" w14:textId="77777777" w:rsidR="008773B3" w:rsidRDefault="008773B3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Quick / unexpected breaks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be covered with a sprint</w:t>
            </w:r>
            <w:r w:rsidR="00EA70AF">
              <w:rPr>
                <w:rFonts w:ascii="Arial" w:hAnsi="Arial" w:cs="Arial"/>
              </w:rPr>
              <w:t>, even if arrival in the D is after play has arrived there</w:t>
            </w:r>
            <w:r>
              <w:rPr>
                <w:rFonts w:ascii="Arial" w:hAnsi="Arial" w:cs="Arial"/>
              </w:rPr>
              <w:t>.</w:t>
            </w:r>
          </w:p>
          <w:p w14:paraId="7D3B82F6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4AE93232" w14:textId="14E87A7C" w:rsidR="00EA70AF" w:rsidRPr="0054612A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general movement around the pitch, little ‘static’ watching.</w:t>
            </w:r>
          </w:p>
        </w:tc>
        <w:tc>
          <w:tcPr>
            <w:tcW w:w="3782" w:type="dxa"/>
          </w:tcPr>
          <w:p w14:paraId="6DE4410F" w14:textId="77777777" w:rsidR="0054612A" w:rsidRDefault="0054612A" w:rsidP="00A11F3E">
            <w:pPr>
              <w:rPr>
                <w:rFonts w:ascii="Arial" w:hAnsi="Arial" w:cs="Arial"/>
              </w:rPr>
            </w:pPr>
          </w:p>
          <w:p w14:paraId="0DC9999E" w14:textId="7FC5282C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for </w:t>
            </w:r>
            <w:r w:rsidR="00CB28C2">
              <w:rPr>
                <w:rFonts w:ascii="Arial" w:hAnsi="Arial" w:cs="Arial"/>
              </w:rPr>
              <w:t>County 1</w:t>
            </w:r>
            <w:r>
              <w:rPr>
                <w:rFonts w:ascii="Arial" w:hAnsi="Arial" w:cs="Arial"/>
              </w:rPr>
              <w:t xml:space="preserve"> plus:</w:t>
            </w:r>
          </w:p>
          <w:p w14:paraId="2E47FF86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36BCDACE" w14:textId="35A9B173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includes in-match adjustment of areas of control</w:t>
            </w:r>
            <w:r w:rsidR="00CB28C2">
              <w:rPr>
                <w:rFonts w:ascii="Arial" w:hAnsi="Arial" w:cs="Arial"/>
              </w:rPr>
              <w:t>, including dealing with deliberate breakdown of play.</w:t>
            </w:r>
          </w:p>
          <w:p w14:paraId="05E4F143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26EC764A" w14:textId="77777777" w:rsidR="00CB28C2" w:rsidRDefault="00CB28C2" w:rsidP="00CB2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includes ‘Plan A’ and ‘Plan B’ discussions for spotting and adjusting to match tempo changes.</w:t>
            </w:r>
          </w:p>
          <w:p w14:paraId="5C139D43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2C941AAE" w14:textId="77777777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 / unexpected breaks are covered with a sprint that keeps up with play, meaning arrival in the D should be at the same time as play.</w:t>
            </w:r>
          </w:p>
          <w:p w14:paraId="7C684C90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6F3772B7" w14:textId="196C9C22" w:rsidR="00EA70AF" w:rsidRPr="0054612A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Majority movement around the pitch with play.</w:t>
            </w:r>
          </w:p>
        </w:tc>
        <w:tc>
          <w:tcPr>
            <w:tcW w:w="3782" w:type="dxa"/>
          </w:tcPr>
          <w:p w14:paraId="07BFD817" w14:textId="77777777" w:rsidR="0054612A" w:rsidRDefault="0054612A" w:rsidP="00A11F3E">
            <w:pPr>
              <w:rPr>
                <w:rFonts w:ascii="Arial" w:hAnsi="Arial" w:cs="Arial"/>
              </w:rPr>
            </w:pPr>
          </w:p>
          <w:p w14:paraId="00007D68" w14:textId="77777777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Regional 2 plus:</w:t>
            </w:r>
          </w:p>
          <w:p w14:paraId="490EE66E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2DDC7C57" w14:textId="77777777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includes personal development areas.</w:t>
            </w:r>
          </w:p>
          <w:p w14:paraId="1964F424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37BF113E" w14:textId="77777777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Pre-match chat includes umpire team decision-making such as what a strong whistle in colleague’s 23m area means.</w:t>
            </w:r>
          </w:p>
          <w:p w14:paraId="3C7FCBF2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1DA2586A" w14:textId="7F5B8384" w:rsidR="00EA70AF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 / unexpected breaks happen maybe once or twice at the most as umpire positioning adjusted.</w:t>
            </w:r>
          </w:p>
          <w:p w14:paraId="7D74A7EF" w14:textId="77777777" w:rsidR="00EA70AF" w:rsidRDefault="00EA70AF" w:rsidP="00A11F3E">
            <w:pPr>
              <w:rPr>
                <w:rFonts w:ascii="Arial" w:hAnsi="Arial" w:cs="Arial"/>
              </w:rPr>
            </w:pPr>
          </w:p>
          <w:p w14:paraId="3D38CC6B" w14:textId="5EC70279" w:rsidR="00EA70AF" w:rsidRPr="0054612A" w:rsidRDefault="00EA70AF" w:rsidP="00A11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obvious signs of extreme fatigue shown at the end of the match.</w:t>
            </w:r>
          </w:p>
        </w:tc>
      </w:tr>
    </w:tbl>
    <w:p w14:paraId="2A090CE5" w14:textId="49A32D4D" w:rsidR="0054612A" w:rsidRDefault="0054612A" w:rsidP="0054612A">
      <w:pPr>
        <w:rPr>
          <w:rFonts w:ascii="Arial" w:hAnsi="Arial" w:cs="Arial"/>
        </w:rPr>
      </w:pPr>
    </w:p>
    <w:p w14:paraId="140DACA1" w14:textId="498691EF" w:rsidR="00CB28C2" w:rsidRDefault="00CB28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9D80C0" w14:textId="7CA7B4E4" w:rsidR="00CB28C2" w:rsidRPr="0054612A" w:rsidRDefault="00CB28C2" w:rsidP="00CB28C2">
      <w:pPr>
        <w:rPr>
          <w:rFonts w:ascii="Arial" w:hAnsi="Arial" w:cs="Arial"/>
          <w:b/>
        </w:rPr>
      </w:pPr>
      <w:r w:rsidRPr="0054612A">
        <w:rPr>
          <w:rFonts w:ascii="Arial" w:hAnsi="Arial" w:cs="Arial"/>
          <w:b/>
        </w:rPr>
        <w:lastRenderedPageBreak/>
        <w:t xml:space="preserve">THEME: </w:t>
      </w:r>
      <w:r>
        <w:rPr>
          <w:rFonts w:ascii="Arial" w:hAnsi="Arial" w:cs="Arial"/>
          <w:b/>
        </w:rPr>
        <w:t>Decision-making</w:t>
      </w:r>
    </w:p>
    <w:p w14:paraId="2A613B2A" w14:textId="77777777" w:rsidR="00CB28C2" w:rsidRDefault="00CB28C2" w:rsidP="00CB28C2">
      <w:pPr>
        <w:rPr>
          <w:rFonts w:ascii="Arial" w:hAnsi="Arial" w:cs="Arial"/>
        </w:rPr>
      </w:pPr>
    </w:p>
    <w:p w14:paraId="6F278602" w14:textId="7A4663A6" w:rsidR="00CB28C2" w:rsidRDefault="00CB28C2" w:rsidP="00CB28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includes: </w:t>
      </w:r>
      <w:r>
        <w:rPr>
          <w:rFonts w:ascii="Arial" w:hAnsi="Arial" w:cs="Arial"/>
        </w:rPr>
        <w:t>Giving and selling decisions effectively, being in the right place at the right time, anticipation of play.</w:t>
      </w:r>
    </w:p>
    <w:p w14:paraId="5A4CED11" w14:textId="77777777" w:rsidR="00CB28C2" w:rsidRDefault="00CB28C2" w:rsidP="00CB28C2">
      <w:pPr>
        <w:rPr>
          <w:rFonts w:ascii="Arial" w:hAnsi="Arial" w:cs="Arial"/>
        </w:rPr>
      </w:pPr>
    </w:p>
    <w:p w14:paraId="542F8635" w14:textId="77777777" w:rsidR="00CB28C2" w:rsidRPr="00CB28C2" w:rsidRDefault="00CB28C2" w:rsidP="00CB28C2">
      <w:pPr>
        <w:rPr>
          <w:rFonts w:ascii="Arial" w:hAnsi="Arial" w:cs="Arial"/>
          <w:b/>
        </w:rPr>
      </w:pPr>
      <w:r w:rsidRPr="00CB28C2">
        <w:rPr>
          <w:rFonts w:ascii="Arial" w:hAnsi="Arial" w:cs="Arial"/>
          <w:b/>
        </w:rPr>
        <w:t>An umpire performing in the middle of the panel:</w:t>
      </w:r>
    </w:p>
    <w:p w14:paraId="3E3C81B6" w14:textId="77777777" w:rsidR="00CB28C2" w:rsidRDefault="00CB28C2" w:rsidP="00CB28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CB28C2" w:rsidRPr="00CB28C2" w14:paraId="5085BE77" w14:textId="77777777" w:rsidTr="007B6962">
        <w:tc>
          <w:tcPr>
            <w:tcW w:w="3781" w:type="dxa"/>
          </w:tcPr>
          <w:p w14:paraId="3248F085" w14:textId="77777777" w:rsidR="00CB28C2" w:rsidRPr="00CB28C2" w:rsidRDefault="00CB28C2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2 Men</w:t>
            </w:r>
          </w:p>
        </w:tc>
        <w:tc>
          <w:tcPr>
            <w:tcW w:w="3781" w:type="dxa"/>
          </w:tcPr>
          <w:p w14:paraId="333FEA25" w14:textId="77777777" w:rsidR="00CB28C2" w:rsidRPr="00CB28C2" w:rsidRDefault="00CB28C2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1 Men / County Women</w:t>
            </w:r>
          </w:p>
        </w:tc>
        <w:tc>
          <w:tcPr>
            <w:tcW w:w="3782" w:type="dxa"/>
          </w:tcPr>
          <w:p w14:paraId="36066063" w14:textId="77777777" w:rsidR="00CB28C2" w:rsidRPr="00CB28C2" w:rsidRDefault="00CB28C2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2 Men</w:t>
            </w:r>
          </w:p>
        </w:tc>
        <w:tc>
          <w:tcPr>
            <w:tcW w:w="3782" w:type="dxa"/>
          </w:tcPr>
          <w:p w14:paraId="2DAC92BA" w14:textId="77777777" w:rsidR="00CB28C2" w:rsidRPr="00CB28C2" w:rsidRDefault="00CB28C2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1 Men / Regional Women</w:t>
            </w:r>
          </w:p>
        </w:tc>
      </w:tr>
      <w:tr w:rsidR="00CB28C2" w:rsidRPr="0054612A" w14:paraId="1A344F0E" w14:textId="77777777" w:rsidTr="007B6962">
        <w:tc>
          <w:tcPr>
            <w:tcW w:w="3781" w:type="dxa"/>
          </w:tcPr>
          <w:p w14:paraId="35E8AD5A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48F15FC3" w14:textId="6B021AEB" w:rsidR="00CB28C2" w:rsidRDefault="00CB28C2" w:rsidP="00CB2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to make decisions without hesitation.</w:t>
            </w:r>
          </w:p>
          <w:p w14:paraId="10AB326E" w14:textId="77777777" w:rsidR="00CB28C2" w:rsidRDefault="00CB28C2" w:rsidP="00CB28C2">
            <w:pPr>
              <w:rPr>
                <w:rFonts w:ascii="Arial" w:hAnsi="Arial" w:cs="Arial"/>
              </w:rPr>
            </w:pPr>
          </w:p>
          <w:p w14:paraId="052C4F9D" w14:textId="0FFBDC26" w:rsidR="00CB28C2" w:rsidRDefault="00CB28C2" w:rsidP="00CB2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Gives decisions made with confidence, even if sometimes decisions are more reactive than proactive (players have time to appeal).</w:t>
            </w:r>
          </w:p>
          <w:p w14:paraId="10DCD6ED" w14:textId="77777777" w:rsidR="00CB28C2" w:rsidRDefault="00CB28C2" w:rsidP="00CB28C2">
            <w:pPr>
              <w:rPr>
                <w:rFonts w:ascii="Arial" w:hAnsi="Arial" w:cs="Arial"/>
              </w:rPr>
            </w:pPr>
          </w:p>
          <w:p w14:paraId="53F1698B" w14:textId="7A0175DF" w:rsidR="00CB28C2" w:rsidRDefault="00CB28C2" w:rsidP="00CB2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positioning choices allow a view of </w:t>
            </w:r>
            <w:proofErr w:type="gramStart"/>
            <w:r>
              <w:rPr>
                <w:rFonts w:ascii="Arial" w:hAnsi="Arial" w:cs="Arial"/>
              </w:rPr>
              <w:t>the majority of</w:t>
            </w:r>
            <w:proofErr w:type="gramEnd"/>
            <w:r>
              <w:rPr>
                <w:rFonts w:ascii="Arial" w:hAnsi="Arial" w:cs="Arial"/>
              </w:rPr>
              <w:t xml:space="preserve"> play, although may struggle to be adaptable to changes in team approach.</w:t>
            </w:r>
          </w:p>
          <w:p w14:paraId="2513F761" w14:textId="0A061863" w:rsidR="00CB28C2" w:rsidRDefault="00CB28C2" w:rsidP="00CB28C2">
            <w:pPr>
              <w:rPr>
                <w:rFonts w:ascii="Arial" w:hAnsi="Arial" w:cs="Arial"/>
              </w:rPr>
            </w:pPr>
          </w:p>
          <w:p w14:paraId="73147B10" w14:textId="00CACB35" w:rsidR="00CB28C2" w:rsidRDefault="00CB28C2" w:rsidP="00CB28C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More often than not</w:t>
            </w:r>
            <w:proofErr w:type="gramEnd"/>
            <w:r>
              <w:rPr>
                <w:rFonts w:ascii="Arial" w:hAnsi="Arial" w:cs="Arial"/>
              </w:rPr>
              <w:t xml:space="preserve"> ahead of </w:t>
            </w:r>
            <w:r w:rsidR="002171A2">
              <w:rPr>
                <w:rFonts w:ascii="Arial" w:hAnsi="Arial" w:cs="Arial"/>
              </w:rPr>
              <w:t>attacking play (attacking ‘their’ end).</w:t>
            </w:r>
          </w:p>
          <w:p w14:paraId="7E9DACF4" w14:textId="6F6AE65D" w:rsidR="00CB28C2" w:rsidRPr="008773B3" w:rsidRDefault="00CB28C2" w:rsidP="00CB28C2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</w:tcPr>
          <w:p w14:paraId="0201002F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7B70C225" w14:textId="77777777" w:rsidR="00CB28C2" w:rsidRDefault="00CB28C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2 plus:</w:t>
            </w:r>
          </w:p>
          <w:p w14:paraId="2FD4F2B1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0547236C" w14:textId="77777777" w:rsidR="00CB28C2" w:rsidRDefault="00CB28C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beginning to be more proactive than reactive</w:t>
            </w:r>
            <w:r w:rsidR="002171A2">
              <w:rPr>
                <w:rFonts w:ascii="Arial" w:hAnsi="Arial" w:cs="Arial"/>
              </w:rPr>
              <w:t xml:space="preserve"> (players don’t feel the need to appeal).</w:t>
            </w:r>
          </w:p>
          <w:p w14:paraId="028AE7D2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7070874D" w14:textId="77777777" w:rsidR="002171A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Mainly picking up more subtle body and stick obstructions.</w:t>
            </w:r>
          </w:p>
          <w:p w14:paraId="29DE0F5C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7C1F8C84" w14:textId="77777777" w:rsidR="002171A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(even if not always dealing with) deliberate breakdown of play.</w:t>
            </w:r>
          </w:p>
          <w:p w14:paraId="085072E6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21451558" w14:textId="77777777" w:rsidR="002171A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Adapting positioning choices to team approach.</w:t>
            </w:r>
          </w:p>
          <w:p w14:paraId="1665F60C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3221EA8F" w14:textId="77777777" w:rsidR="002171A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75% of the time ahead of attacking play.</w:t>
            </w:r>
          </w:p>
          <w:p w14:paraId="05ADACC1" w14:textId="21937CA8" w:rsidR="002171A2" w:rsidRPr="0054612A" w:rsidRDefault="002171A2" w:rsidP="007B6962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14:paraId="72C91B10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2820226F" w14:textId="77777777" w:rsidR="00CB28C2" w:rsidRDefault="00CB28C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1 plus:</w:t>
            </w:r>
          </w:p>
          <w:p w14:paraId="73D5CC45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31C75D64" w14:textId="77777777" w:rsidR="00CB28C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Sharp whistle timing evident (when advantage not indicated) for high majority of offences.</w:t>
            </w:r>
          </w:p>
          <w:p w14:paraId="3DA96BDB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4625CA1D" w14:textId="77777777" w:rsidR="002171A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high majority of obvious and subtle fouls and deliberate breakdowns appropriately and effectively for the match atmosphere.</w:t>
            </w:r>
          </w:p>
          <w:p w14:paraId="2BF60B2C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66799BE9" w14:textId="155ED48B" w:rsidR="002171A2" w:rsidRPr="0054612A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90% of the time ahead of attacking play.</w:t>
            </w:r>
          </w:p>
        </w:tc>
        <w:tc>
          <w:tcPr>
            <w:tcW w:w="3782" w:type="dxa"/>
          </w:tcPr>
          <w:p w14:paraId="625F14E8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74B1EB42" w14:textId="77777777" w:rsidR="00CB28C2" w:rsidRDefault="00CB28C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Regional 2 plus:</w:t>
            </w:r>
          </w:p>
          <w:p w14:paraId="689B4127" w14:textId="77777777" w:rsidR="00CB28C2" w:rsidRDefault="00CB28C2" w:rsidP="007B6962">
            <w:pPr>
              <w:rPr>
                <w:rFonts w:ascii="Arial" w:hAnsi="Arial" w:cs="Arial"/>
              </w:rPr>
            </w:pPr>
          </w:p>
          <w:p w14:paraId="5575C9F7" w14:textId="77777777" w:rsidR="00CB28C2" w:rsidRDefault="002171A2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Almost all (if not all) fouls dealt with appropriately and effectively.</w:t>
            </w:r>
          </w:p>
          <w:p w14:paraId="6B075486" w14:textId="77777777" w:rsidR="002171A2" w:rsidRDefault="002171A2" w:rsidP="007B6962">
            <w:pPr>
              <w:rPr>
                <w:rFonts w:ascii="Arial" w:hAnsi="Arial" w:cs="Arial"/>
              </w:rPr>
            </w:pPr>
          </w:p>
          <w:p w14:paraId="47F1331B" w14:textId="76A2385C" w:rsidR="002171A2" w:rsidRDefault="00B23913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171A2">
              <w:rPr>
                <w:rFonts w:ascii="Arial" w:hAnsi="Arial" w:cs="Arial"/>
              </w:rPr>
              <w:t xml:space="preserve">roactive decision-making demonstrated (leads to </w:t>
            </w:r>
            <w:r w:rsidR="002171A2">
              <w:rPr>
                <w:rFonts w:ascii="Arial" w:hAnsi="Arial" w:cs="Arial"/>
              </w:rPr>
              <w:t>game management</w:t>
            </w:r>
            <w:r w:rsidR="002171A2">
              <w:rPr>
                <w:rFonts w:ascii="Arial" w:hAnsi="Arial" w:cs="Arial"/>
              </w:rPr>
              <w:t xml:space="preserve"> </w:t>
            </w:r>
            <w:r w:rsidR="002171A2">
              <w:rPr>
                <w:rFonts w:ascii="Arial" w:hAnsi="Arial" w:cs="Arial"/>
              </w:rPr>
              <w:t>and</w:t>
            </w:r>
            <w:r w:rsidR="002171A2">
              <w:rPr>
                <w:rFonts w:ascii="Arial" w:hAnsi="Arial" w:cs="Arial"/>
              </w:rPr>
              <w:t xml:space="preserve"> flow &amp; timing) to ensure game is not </w:t>
            </w:r>
            <w:r>
              <w:rPr>
                <w:rFonts w:ascii="Arial" w:hAnsi="Arial" w:cs="Arial"/>
              </w:rPr>
              <w:t>adversely influenced by umpiring decisions made.</w:t>
            </w:r>
          </w:p>
          <w:p w14:paraId="102938A4" w14:textId="77777777" w:rsidR="00B23913" w:rsidRDefault="00B23913" w:rsidP="007B6962">
            <w:pPr>
              <w:rPr>
                <w:rFonts w:ascii="Arial" w:hAnsi="Arial" w:cs="Arial"/>
              </w:rPr>
            </w:pPr>
          </w:p>
          <w:p w14:paraId="660CF588" w14:textId="26A19CF5" w:rsidR="00B23913" w:rsidRPr="0054612A" w:rsidRDefault="00B23913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ahead of attacking play (excepting the odd unexpected quick break).</w:t>
            </w:r>
          </w:p>
        </w:tc>
      </w:tr>
    </w:tbl>
    <w:p w14:paraId="4A995C75" w14:textId="17E6AC64" w:rsidR="00893889" w:rsidRDefault="00893889" w:rsidP="0054612A">
      <w:pPr>
        <w:rPr>
          <w:rFonts w:ascii="Arial" w:hAnsi="Arial" w:cs="Arial"/>
        </w:rPr>
      </w:pPr>
    </w:p>
    <w:p w14:paraId="07704895" w14:textId="77777777" w:rsidR="00893889" w:rsidRDefault="008938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9D1DD8" w14:textId="6F79C44C" w:rsidR="00893889" w:rsidRPr="0054612A" w:rsidRDefault="00893889" w:rsidP="00893889">
      <w:pPr>
        <w:rPr>
          <w:rFonts w:ascii="Arial" w:hAnsi="Arial" w:cs="Arial"/>
          <w:b/>
        </w:rPr>
      </w:pPr>
      <w:r w:rsidRPr="0054612A">
        <w:rPr>
          <w:rFonts w:ascii="Arial" w:hAnsi="Arial" w:cs="Arial"/>
          <w:b/>
        </w:rPr>
        <w:lastRenderedPageBreak/>
        <w:t xml:space="preserve">THEME: </w:t>
      </w:r>
      <w:r>
        <w:rPr>
          <w:rFonts w:ascii="Arial" w:hAnsi="Arial" w:cs="Arial"/>
          <w:b/>
        </w:rPr>
        <w:t>Game Management</w:t>
      </w:r>
    </w:p>
    <w:p w14:paraId="1B8EDDA2" w14:textId="77777777" w:rsidR="00893889" w:rsidRDefault="00893889" w:rsidP="00893889">
      <w:pPr>
        <w:rPr>
          <w:rFonts w:ascii="Arial" w:hAnsi="Arial" w:cs="Arial"/>
        </w:rPr>
      </w:pPr>
    </w:p>
    <w:p w14:paraId="52D9548F" w14:textId="7BF5A136" w:rsidR="00893889" w:rsidRDefault="00893889" w:rsidP="008938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includes: </w:t>
      </w:r>
      <w:r>
        <w:rPr>
          <w:rFonts w:ascii="Arial" w:hAnsi="Arial" w:cs="Arial"/>
        </w:rPr>
        <w:t>Use of management tools: presence / body language, voice, whistle, cards; empathy with players and bench</w:t>
      </w:r>
      <w:r>
        <w:rPr>
          <w:rFonts w:ascii="Arial" w:hAnsi="Arial" w:cs="Arial"/>
        </w:rPr>
        <w:t>.</w:t>
      </w:r>
    </w:p>
    <w:p w14:paraId="768DE171" w14:textId="77777777" w:rsidR="00893889" w:rsidRDefault="00893889" w:rsidP="00893889">
      <w:pPr>
        <w:rPr>
          <w:rFonts w:ascii="Arial" w:hAnsi="Arial" w:cs="Arial"/>
        </w:rPr>
      </w:pPr>
    </w:p>
    <w:p w14:paraId="3C0E90AE" w14:textId="77777777" w:rsidR="00893889" w:rsidRPr="00CB28C2" w:rsidRDefault="00893889" w:rsidP="00893889">
      <w:pPr>
        <w:rPr>
          <w:rFonts w:ascii="Arial" w:hAnsi="Arial" w:cs="Arial"/>
          <w:b/>
        </w:rPr>
      </w:pPr>
      <w:r w:rsidRPr="00CB28C2">
        <w:rPr>
          <w:rFonts w:ascii="Arial" w:hAnsi="Arial" w:cs="Arial"/>
          <w:b/>
        </w:rPr>
        <w:t>An umpire performing in the middle of the panel:</w:t>
      </w:r>
    </w:p>
    <w:p w14:paraId="15D13AF4" w14:textId="77777777" w:rsidR="00893889" w:rsidRDefault="00893889" w:rsidP="0089388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893889" w:rsidRPr="00CB28C2" w14:paraId="198DB4AA" w14:textId="77777777" w:rsidTr="007B6962">
        <w:tc>
          <w:tcPr>
            <w:tcW w:w="3781" w:type="dxa"/>
          </w:tcPr>
          <w:p w14:paraId="16CF7105" w14:textId="77777777" w:rsidR="00893889" w:rsidRPr="00CB28C2" w:rsidRDefault="00893889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2 Men</w:t>
            </w:r>
          </w:p>
        </w:tc>
        <w:tc>
          <w:tcPr>
            <w:tcW w:w="3781" w:type="dxa"/>
          </w:tcPr>
          <w:p w14:paraId="2F2F8025" w14:textId="77777777" w:rsidR="00893889" w:rsidRPr="00CB28C2" w:rsidRDefault="00893889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1 Men / County Women</w:t>
            </w:r>
          </w:p>
        </w:tc>
        <w:tc>
          <w:tcPr>
            <w:tcW w:w="3782" w:type="dxa"/>
          </w:tcPr>
          <w:p w14:paraId="4C53CF2D" w14:textId="77777777" w:rsidR="00893889" w:rsidRPr="00CB28C2" w:rsidRDefault="00893889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2 Men</w:t>
            </w:r>
          </w:p>
        </w:tc>
        <w:tc>
          <w:tcPr>
            <w:tcW w:w="3782" w:type="dxa"/>
          </w:tcPr>
          <w:p w14:paraId="463FD2FB" w14:textId="77777777" w:rsidR="00893889" w:rsidRPr="00CB28C2" w:rsidRDefault="00893889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1 Men / Regional Women</w:t>
            </w:r>
          </w:p>
        </w:tc>
      </w:tr>
      <w:tr w:rsidR="00893889" w:rsidRPr="0054612A" w14:paraId="452A7A6F" w14:textId="77777777" w:rsidTr="007B6962">
        <w:tc>
          <w:tcPr>
            <w:tcW w:w="3781" w:type="dxa"/>
          </w:tcPr>
          <w:p w14:paraId="6C588A30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2FCC815D" w14:textId="7DF576FD" w:rsidR="00C61F9D" w:rsidRDefault="00C61F9D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 is likely to be in ‘directing’ mode (quite forceful and blunt).</w:t>
            </w:r>
          </w:p>
          <w:p w14:paraId="2C8A5C12" w14:textId="77777777" w:rsidR="00C61F9D" w:rsidRDefault="00C61F9D" w:rsidP="007B6962">
            <w:pPr>
              <w:rPr>
                <w:rFonts w:ascii="Arial" w:hAnsi="Arial" w:cs="Arial"/>
              </w:rPr>
            </w:pPr>
          </w:p>
          <w:p w14:paraId="2A8A8673" w14:textId="538B92C4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use of management tools, with possible reliance on voice and cards.</w:t>
            </w:r>
          </w:p>
          <w:p w14:paraId="11034309" w14:textId="452F65FE" w:rsidR="00893889" w:rsidRDefault="00893889" w:rsidP="007B6962">
            <w:pPr>
              <w:rPr>
                <w:rFonts w:ascii="Arial" w:hAnsi="Arial" w:cs="Arial"/>
              </w:rPr>
            </w:pPr>
          </w:p>
          <w:p w14:paraId="4668A42E" w14:textId="3F00C95D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to answer questions from players and bench, although may get drawn into debates.</w:t>
            </w:r>
          </w:p>
          <w:p w14:paraId="1C39C124" w14:textId="6EB33913" w:rsidR="00893889" w:rsidRDefault="00893889" w:rsidP="007B6962">
            <w:pPr>
              <w:rPr>
                <w:rFonts w:ascii="Arial" w:hAnsi="Arial" w:cs="Arial"/>
              </w:rPr>
            </w:pPr>
          </w:p>
          <w:p w14:paraId="6CA1742D" w14:textId="5D7E07FC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 to call captains together during the match to deal with out of hand situations.</w:t>
            </w:r>
          </w:p>
          <w:p w14:paraId="1F54AA5E" w14:textId="77777777" w:rsidR="00893889" w:rsidRPr="008773B3" w:rsidRDefault="00893889" w:rsidP="007B6962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</w:tcPr>
          <w:p w14:paraId="0E18A1A8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61FE64C6" w14:textId="77777777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2 plus:</w:t>
            </w:r>
          </w:p>
          <w:p w14:paraId="776CE95A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32E77513" w14:textId="53B96E1F" w:rsidR="00C61F9D" w:rsidRDefault="00C61F9D" w:rsidP="00893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 is likely to be in ‘instructing’ mode (quite specific and picky).</w:t>
            </w:r>
          </w:p>
          <w:p w14:paraId="66230BB0" w14:textId="77777777" w:rsidR="00C61F9D" w:rsidRDefault="00C61F9D" w:rsidP="00893889">
            <w:pPr>
              <w:rPr>
                <w:rFonts w:ascii="Arial" w:hAnsi="Arial" w:cs="Arial"/>
              </w:rPr>
            </w:pPr>
          </w:p>
          <w:p w14:paraId="32E387FA" w14:textId="748324AE" w:rsidR="00893889" w:rsidRDefault="00893889" w:rsidP="00893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and attempting to use body language and whistle tone as well as voice and cards.</w:t>
            </w:r>
          </w:p>
          <w:p w14:paraId="1B5B428E" w14:textId="77777777" w:rsidR="00893889" w:rsidRDefault="00893889" w:rsidP="00893889">
            <w:pPr>
              <w:rPr>
                <w:rFonts w:ascii="Arial" w:hAnsi="Arial" w:cs="Arial"/>
              </w:rPr>
            </w:pPr>
          </w:p>
          <w:p w14:paraId="2BA3D676" w14:textId="47054469" w:rsidR="00893889" w:rsidRDefault="00893889" w:rsidP="00893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Attempts to build rapport with teams and show empathy towards player frustrations.</w:t>
            </w:r>
          </w:p>
          <w:p w14:paraId="301E3F45" w14:textId="136E0CB7" w:rsidR="00893889" w:rsidRDefault="00893889" w:rsidP="00893889">
            <w:pPr>
              <w:rPr>
                <w:rFonts w:ascii="Arial" w:hAnsi="Arial" w:cs="Arial"/>
              </w:rPr>
            </w:pPr>
          </w:p>
          <w:p w14:paraId="7FEA895D" w14:textId="171F4FF7" w:rsidR="00893889" w:rsidRDefault="00893889" w:rsidP="00893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Unlikely to call captains together outside of the initial toss-up.</w:t>
            </w:r>
          </w:p>
          <w:p w14:paraId="5E0AF6B4" w14:textId="77777777" w:rsidR="00893889" w:rsidRDefault="00893889" w:rsidP="00893889">
            <w:pPr>
              <w:rPr>
                <w:rFonts w:ascii="Arial" w:hAnsi="Arial" w:cs="Arial"/>
              </w:rPr>
            </w:pPr>
          </w:p>
          <w:p w14:paraId="31F58C4B" w14:textId="47673938" w:rsidR="00893889" w:rsidRPr="0054612A" w:rsidRDefault="00893889" w:rsidP="00893889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14:paraId="3413E72C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7A985939" w14:textId="77777777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1 plus:</w:t>
            </w:r>
          </w:p>
          <w:p w14:paraId="41A3E288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4168F1B5" w14:textId="18D0EF8D" w:rsidR="00C61F9D" w:rsidRDefault="00C61F9D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 is likely to be in ‘supporting’ mode (reactive to questions).</w:t>
            </w:r>
          </w:p>
          <w:p w14:paraId="0C6CE155" w14:textId="77777777" w:rsidR="00C61F9D" w:rsidRDefault="00C61F9D" w:rsidP="007B6962">
            <w:pPr>
              <w:rPr>
                <w:rFonts w:ascii="Arial" w:hAnsi="Arial" w:cs="Arial"/>
              </w:rPr>
            </w:pPr>
          </w:p>
          <w:p w14:paraId="2E7198CC" w14:textId="720D89D0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use of all management tools, even if specific choices may need adjustment.</w:t>
            </w:r>
          </w:p>
          <w:p w14:paraId="2447E0BC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495C4665" w14:textId="77777777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rapport demonstrated with players and bench.</w:t>
            </w:r>
          </w:p>
          <w:p w14:paraId="0E871893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471C302D" w14:textId="275328A7" w:rsidR="00893889" w:rsidRPr="0054612A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to and adjustment of management to suit specific in-game situations.</w:t>
            </w:r>
          </w:p>
        </w:tc>
        <w:tc>
          <w:tcPr>
            <w:tcW w:w="3782" w:type="dxa"/>
          </w:tcPr>
          <w:p w14:paraId="1F710138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4D489723" w14:textId="77777777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Regional 2 plus:</w:t>
            </w:r>
          </w:p>
          <w:p w14:paraId="74DAF2BA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0C95CB1A" w14:textId="4F509764" w:rsidR="00C61F9D" w:rsidRDefault="00C61F9D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 is likely to be in ‘guiding’ mode (pre-empting questions and requirements).</w:t>
            </w:r>
          </w:p>
          <w:p w14:paraId="57A4037A" w14:textId="77777777" w:rsidR="00C61F9D" w:rsidRDefault="00C61F9D" w:rsidP="007B6962">
            <w:pPr>
              <w:rPr>
                <w:rFonts w:ascii="Arial" w:hAnsi="Arial" w:cs="Arial"/>
              </w:rPr>
            </w:pPr>
          </w:p>
          <w:p w14:paraId="00DD4996" w14:textId="699D6E79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and effective use of all management tools with good variation of whistle tone.</w:t>
            </w:r>
          </w:p>
          <w:p w14:paraId="304E082B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3C1ACDD6" w14:textId="77777777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to move up and down ladder of control as required.</w:t>
            </w:r>
          </w:p>
          <w:p w14:paraId="10C09091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6564F3C3" w14:textId="77777777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spot, diffuse and deal with potentially explosive situations.</w:t>
            </w:r>
          </w:p>
          <w:p w14:paraId="2C62D03E" w14:textId="77777777" w:rsidR="00893889" w:rsidRDefault="00893889" w:rsidP="007B6962">
            <w:pPr>
              <w:rPr>
                <w:rFonts w:ascii="Arial" w:hAnsi="Arial" w:cs="Arial"/>
              </w:rPr>
            </w:pPr>
          </w:p>
          <w:p w14:paraId="3509B48B" w14:textId="37B3DC2E" w:rsidR="00893889" w:rsidRDefault="00893889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Cards delivered as an appropriate ‘last resort’ under normal circumstances</w:t>
            </w:r>
            <w:r w:rsidR="00173D4C">
              <w:rPr>
                <w:rFonts w:ascii="Arial" w:hAnsi="Arial" w:cs="Arial"/>
              </w:rPr>
              <w:t xml:space="preserve"> but are not a surprise to anyone sensible</w:t>
            </w:r>
            <w:r w:rsidR="00C61F9D">
              <w:rPr>
                <w:rFonts w:ascii="Arial" w:hAnsi="Arial" w:cs="Arial"/>
              </w:rPr>
              <w:t>!</w:t>
            </w:r>
          </w:p>
          <w:p w14:paraId="565CE783" w14:textId="0DCE0E5D" w:rsidR="00893889" w:rsidRPr="0054612A" w:rsidRDefault="00893889" w:rsidP="007B6962">
            <w:pPr>
              <w:rPr>
                <w:rFonts w:ascii="Arial" w:hAnsi="Arial" w:cs="Arial"/>
              </w:rPr>
            </w:pPr>
          </w:p>
        </w:tc>
      </w:tr>
    </w:tbl>
    <w:p w14:paraId="09A7D91B" w14:textId="77777777" w:rsidR="00893889" w:rsidRPr="00556DC3" w:rsidRDefault="00893889" w:rsidP="00893889">
      <w:pPr>
        <w:rPr>
          <w:rFonts w:ascii="Arial" w:hAnsi="Arial" w:cs="Arial"/>
        </w:rPr>
      </w:pPr>
    </w:p>
    <w:p w14:paraId="300A5835" w14:textId="552D2042" w:rsidR="008A4718" w:rsidRDefault="008A4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20BCE4" w14:textId="21F34425" w:rsidR="008A4718" w:rsidRPr="0054612A" w:rsidRDefault="008A4718" w:rsidP="008A4718">
      <w:pPr>
        <w:rPr>
          <w:rFonts w:ascii="Arial" w:hAnsi="Arial" w:cs="Arial"/>
          <w:b/>
        </w:rPr>
      </w:pPr>
      <w:r w:rsidRPr="0054612A">
        <w:rPr>
          <w:rFonts w:ascii="Arial" w:hAnsi="Arial" w:cs="Arial"/>
          <w:b/>
        </w:rPr>
        <w:lastRenderedPageBreak/>
        <w:t xml:space="preserve">THEME: </w:t>
      </w:r>
      <w:r w:rsidR="00173D4C">
        <w:rPr>
          <w:rFonts w:ascii="Arial" w:hAnsi="Arial" w:cs="Arial"/>
          <w:b/>
        </w:rPr>
        <w:t>Flow and Timing</w:t>
      </w:r>
    </w:p>
    <w:p w14:paraId="1CFB64C0" w14:textId="77777777" w:rsidR="008A4718" w:rsidRDefault="008A4718" w:rsidP="008A4718">
      <w:pPr>
        <w:rPr>
          <w:rFonts w:ascii="Arial" w:hAnsi="Arial" w:cs="Arial"/>
        </w:rPr>
      </w:pPr>
    </w:p>
    <w:p w14:paraId="7354DF21" w14:textId="697DB91D" w:rsidR="008A4718" w:rsidRDefault="008A4718" w:rsidP="008A47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includes: </w:t>
      </w:r>
      <w:r w:rsidR="00173D4C">
        <w:rPr>
          <w:rFonts w:ascii="Arial" w:hAnsi="Arial" w:cs="Arial"/>
        </w:rPr>
        <w:t>Appropriate use of advantages available, allowing the game to flow, adjusting umpiring to account for changes in game ‘temperature’.</w:t>
      </w:r>
    </w:p>
    <w:p w14:paraId="1A00FCD6" w14:textId="77777777" w:rsidR="008A4718" w:rsidRDefault="008A4718" w:rsidP="008A4718">
      <w:pPr>
        <w:rPr>
          <w:rFonts w:ascii="Arial" w:hAnsi="Arial" w:cs="Arial"/>
        </w:rPr>
      </w:pPr>
    </w:p>
    <w:p w14:paraId="32F05D5C" w14:textId="77777777" w:rsidR="008A4718" w:rsidRPr="00CB28C2" w:rsidRDefault="008A4718" w:rsidP="008A4718">
      <w:pPr>
        <w:rPr>
          <w:rFonts w:ascii="Arial" w:hAnsi="Arial" w:cs="Arial"/>
          <w:b/>
        </w:rPr>
      </w:pPr>
      <w:r w:rsidRPr="00CB28C2">
        <w:rPr>
          <w:rFonts w:ascii="Arial" w:hAnsi="Arial" w:cs="Arial"/>
          <w:b/>
        </w:rPr>
        <w:t>An umpire performing in the middle of the panel:</w:t>
      </w:r>
    </w:p>
    <w:p w14:paraId="4A3A4E11" w14:textId="77777777" w:rsidR="008A4718" w:rsidRDefault="008A4718" w:rsidP="008A471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8A4718" w:rsidRPr="00CB28C2" w14:paraId="1C820FBD" w14:textId="77777777" w:rsidTr="007B6962">
        <w:tc>
          <w:tcPr>
            <w:tcW w:w="3781" w:type="dxa"/>
          </w:tcPr>
          <w:p w14:paraId="39D1AC21" w14:textId="77777777" w:rsidR="008A4718" w:rsidRPr="00CB28C2" w:rsidRDefault="008A4718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2 Men</w:t>
            </w:r>
          </w:p>
        </w:tc>
        <w:tc>
          <w:tcPr>
            <w:tcW w:w="3781" w:type="dxa"/>
          </w:tcPr>
          <w:p w14:paraId="3BC5528B" w14:textId="77777777" w:rsidR="008A4718" w:rsidRPr="00CB28C2" w:rsidRDefault="008A4718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1 Men / County Women</w:t>
            </w:r>
          </w:p>
        </w:tc>
        <w:tc>
          <w:tcPr>
            <w:tcW w:w="3782" w:type="dxa"/>
          </w:tcPr>
          <w:p w14:paraId="1BFC6F32" w14:textId="77777777" w:rsidR="008A4718" w:rsidRPr="00CB28C2" w:rsidRDefault="008A4718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2 Men</w:t>
            </w:r>
          </w:p>
        </w:tc>
        <w:tc>
          <w:tcPr>
            <w:tcW w:w="3782" w:type="dxa"/>
          </w:tcPr>
          <w:p w14:paraId="3E429CB1" w14:textId="77777777" w:rsidR="008A4718" w:rsidRPr="00CB28C2" w:rsidRDefault="008A4718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1 Men / Regional Women</w:t>
            </w:r>
          </w:p>
        </w:tc>
      </w:tr>
      <w:tr w:rsidR="008A4718" w:rsidRPr="0054612A" w14:paraId="64F0D162" w14:textId="77777777" w:rsidTr="007B6962">
        <w:tc>
          <w:tcPr>
            <w:tcW w:w="3781" w:type="dxa"/>
          </w:tcPr>
          <w:p w14:paraId="44A28C8B" w14:textId="77777777" w:rsidR="008A4718" w:rsidRDefault="008A4718" w:rsidP="007B6962">
            <w:pPr>
              <w:rPr>
                <w:rFonts w:ascii="Arial" w:hAnsi="Arial" w:cs="Arial"/>
              </w:rPr>
            </w:pPr>
          </w:p>
          <w:p w14:paraId="48B99A99" w14:textId="77777777" w:rsidR="00173D4C" w:rsidRDefault="00173D4C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advantage played, but not always indicated or called.</w:t>
            </w:r>
          </w:p>
          <w:p w14:paraId="4DCD0D80" w14:textId="77777777" w:rsidR="00173D4C" w:rsidRDefault="00173D4C" w:rsidP="00173D4C">
            <w:pPr>
              <w:rPr>
                <w:rFonts w:ascii="Arial" w:hAnsi="Arial" w:cs="Arial"/>
              </w:rPr>
            </w:pPr>
          </w:p>
          <w:p w14:paraId="2AAE7F14" w14:textId="77777777" w:rsidR="00173D4C" w:rsidRDefault="00173D4C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Whistle is the tool used most often to control F&amp;T.</w:t>
            </w:r>
          </w:p>
          <w:p w14:paraId="5F0A494B" w14:textId="77777777" w:rsidR="00173D4C" w:rsidRDefault="00173D4C" w:rsidP="00173D4C">
            <w:pPr>
              <w:rPr>
                <w:rFonts w:ascii="Arial" w:hAnsi="Arial" w:cs="Arial"/>
              </w:rPr>
            </w:pPr>
          </w:p>
          <w:p w14:paraId="36944540" w14:textId="6DC378FF" w:rsidR="00173D4C" w:rsidRDefault="00173D4C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Adjustment of advantage played may have been discussed, but not necessarily demonstrated.</w:t>
            </w:r>
          </w:p>
          <w:p w14:paraId="7F05D1E8" w14:textId="1D52BA7A" w:rsidR="00173D4C" w:rsidRDefault="00173D4C" w:rsidP="00173D4C">
            <w:pPr>
              <w:rPr>
                <w:rFonts w:ascii="Arial" w:hAnsi="Arial" w:cs="Arial"/>
              </w:rPr>
            </w:pPr>
          </w:p>
          <w:p w14:paraId="628A3282" w14:textId="2C882755" w:rsidR="00173D4C" w:rsidRDefault="00173D4C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be inconsistently picky about ball placement for free hits in all areas of the pitch.</w:t>
            </w:r>
          </w:p>
          <w:p w14:paraId="3B507469" w14:textId="28AAABF9" w:rsidR="00173D4C" w:rsidRPr="008773B3" w:rsidRDefault="00173D4C" w:rsidP="00173D4C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</w:tcPr>
          <w:p w14:paraId="188EB125" w14:textId="77777777" w:rsidR="008A4718" w:rsidRDefault="008A4718" w:rsidP="007B6962">
            <w:pPr>
              <w:rPr>
                <w:rFonts w:ascii="Arial" w:hAnsi="Arial" w:cs="Arial"/>
              </w:rPr>
            </w:pPr>
          </w:p>
          <w:p w14:paraId="352E997B" w14:textId="77777777" w:rsidR="008A4718" w:rsidRDefault="008A4718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2 plus:</w:t>
            </w:r>
          </w:p>
          <w:p w14:paraId="57C2D0A2" w14:textId="77777777" w:rsidR="008A4718" w:rsidRDefault="008A4718" w:rsidP="007B6962">
            <w:pPr>
              <w:rPr>
                <w:rFonts w:ascii="Arial" w:hAnsi="Arial" w:cs="Arial"/>
              </w:rPr>
            </w:pPr>
          </w:p>
          <w:p w14:paraId="6638DC99" w14:textId="6E3B35AB" w:rsidR="00173D4C" w:rsidRDefault="00173D4C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Advantages played, although not always consistently indicated and called.</w:t>
            </w:r>
          </w:p>
          <w:p w14:paraId="7086D46F" w14:textId="7F909524" w:rsidR="00173D4C" w:rsidRDefault="00173D4C" w:rsidP="007B6962">
            <w:pPr>
              <w:rPr>
                <w:rFonts w:ascii="Arial" w:hAnsi="Arial" w:cs="Arial"/>
              </w:rPr>
            </w:pPr>
          </w:p>
          <w:p w14:paraId="68B678CB" w14:textId="2835DC74" w:rsidR="00173D4C" w:rsidRDefault="00173D4C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to talk players through ‘nothing there’ situations with voice.</w:t>
            </w:r>
          </w:p>
          <w:p w14:paraId="355714E0" w14:textId="68C89AD5" w:rsidR="00173D4C" w:rsidRDefault="00173D4C" w:rsidP="007B6962">
            <w:pPr>
              <w:rPr>
                <w:rFonts w:ascii="Arial" w:hAnsi="Arial" w:cs="Arial"/>
              </w:rPr>
            </w:pPr>
          </w:p>
          <w:p w14:paraId="72E8C5D3" w14:textId="11AF854C" w:rsidR="00173D4C" w:rsidRDefault="00173D4C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to ‘shorten’ advantage if game temperature increases.</w:t>
            </w:r>
          </w:p>
          <w:p w14:paraId="15997474" w14:textId="3B153053" w:rsidR="00173D4C" w:rsidRDefault="00173D4C" w:rsidP="007B6962">
            <w:pPr>
              <w:rPr>
                <w:rFonts w:ascii="Arial" w:hAnsi="Arial" w:cs="Arial"/>
              </w:rPr>
            </w:pPr>
          </w:p>
          <w:p w14:paraId="36EBC41C" w14:textId="5E819C90" w:rsidR="00173D4C" w:rsidRDefault="00173D4C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still make players work ‘too hard’ to win their advantage.</w:t>
            </w:r>
          </w:p>
          <w:p w14:paraId="6806EE83" w14:textId="77777777" w:rsidR="008A4718" w:rsidRPr="0054612A" w:rsidRDefault="008A4718" w:rsidP="007B6962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14:paraId="6CF910AC" w14:textId="77777777" w:rsidR="008A4718" w:rsidRDefault="008A4718" w:rsidP="007B6962">
            <w:pPr>
              <w:rPr>
                <w:rFonts w:ascii="Arial" w:hAnsi="Arial" w:cs="Arial"/>
              </w:rPr>
            </w:pPr>
          </w:p>
          <w:p w14:paraId="2A0184B5" w14:textId="77777777" w:rsidR="008A4718" w:rsidRDefault="008A4718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1 plus:</w:t>
            </w:r>
          </w:p>
          <w:p w14:paraId="62AE3672" w14:textId="77777777" w:rsidR="00C61F9D" w:rsidRDefault="00C61F9D" w:rsidP="007B6962">
            <w:pPr>
              <w:rPr>
                <w:rFonts w:ascii="Arial" w:hAnsi="Arial" w:cs="Arial"/>
              </w:rPr>
            </w:pPr>
          </w:p>
          <w:p w14:paraId="551D3357" w14:textId="72334842" w:rsidR="00C61F9D" w:rsidRDefault="00C61F9D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Advantages actively sought and played where possible with </w:t>
            </w:r>
            <w:proofErr w:type="gramStart"/>
            <w:r>
              <w:rPr>
                <w:rFonts w:ascii="Arial" w:hAnsi="Arial" w:cs="Arial"/>
              </w:rPr>
              <w:t>good use</w:t>
            </w:r>
            <w:proofErr w:type="gramEnd"/>
            <w:r>
              <w:rPr>
                <w:rFonts w:ascii="Arial" w:hAnsi="Arial" w:cs="Arial"/>
              </w:rPr>
              <w:t xml:space="preserve"> of both arm and voice.</w:t>
            </w:r>
          </w:p>
          <w:p w14:paraId="44C22C6C" w14:textId="682F1375" w:rsidR="00C61F9D" w:rsidRDefault="00C61F9D" w:rsidP="007B6962">
            <w:pPr>
              <w:rPr>
                <w:rFonts w:ascii="Arial" w:hAnsi="Arial" w:cs="Arial"/>
              </w:rPr>
            </w:pPr>
          </w:p>
          <w:p w14:paraId="710A62BE" w14:textId="0773B799" w:rsidR="00C61F9D" w:rsidRDefault="00C61F9D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voice guidance in ‘nothing there’ situations.</w:t>
            </w:r>
          </w:p>
          <w:p w14:paraId="3E6EBF2F" w14:textId="77777777" w:rsidR="00C61F9D" w:rsidRDefault="00C61F9D" w:rsidP="007B6962">
            <w:pPr>
              <w:rPr>
                <w:rFonts w:ascii="Arial" w:hAnsi="Arial" w:cs="Arial"/>
              </w:rPr>
            </w:pPr>
          </w:p>
          <w:p w14:paraId="6D124728" w14:textId="148E3871" w:rsidR="00C61F9D" w:rsidRPr="0054612A" w:rsidRDefault="00C61F9D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strategic use of game stoppage opportunities to influence game temperature.</w:t>
            </w:r>
          </w:p>
        </w:tc>
        <w:tc>
          <w:tcPr>
            <w:tcW w:w="3782" w:type="dxa"/>
          </w:tcPr>
          <w:p w14:paraId="7140CCA7" w14:textId="77777777" w:rsidR="008A4718" w:rsidRDefault="008A4718" w:rsidP="007B6962">
            <w:pPr>
              <w:rPr>
                <w:rFonts w:ascii="Arial" w:hAnsi="Arial" w:cs="Arial"/>
              </w:rPr>
            </w:pPr>
          </w:p>
          <w:p w14:paraId="5DF81E13" w14:textId="77777777" w:rsidR="008A4718" w:rsidRDefault="008A4718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Regional 2 plus:</w:t>
            </w:r>
          </w:p>
          <w:p w14:paraId="12A69F0A" w14:textId="77777777" w:rsidR="008A4718" w:rsidRDefault="008A4718" w:rsidP="007B6962">
            <w:pPr>
              <w:rPr>
                <w:rFonts w:ascii="Arial" w:hAnsi="Arial" w:cs="Arial"/>
              </w:rPr>
            </w:pPr>
          </w:p>
          <w:p w14:paraId="555E8CED" w14:textId="77777777" w:rsidR="008A4718" w:rsidRDefault="00C61F9D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95%+ of available advantages called and indicated.</w:t>
            </w:r>
          </w:p>
          <w:p w14:paraId="72A1386D" w14:textId="77777777" w:rsidR="00C61F9D" w:rsidRDefault="00C61F9D" w:rsidP="00173D4C">
            <w:pPr>
              <w:rPr>
                <w:rFonts w:ascii="Arial" w:hAnsi="Arial" w:cs="Arial"/>
              </w:rPr>
            </w:pPr>
          </w:p>
          <w:p w14:paraId="2EB06709" w14:textId="59E97861" w:rsidR="00C61F9D" w:rsidRDefault="00C61F9D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guidance around ‘nothing there’ situations.</w:t>
            </w:r>
          </w:p>
          <w:p w14:paraId="438C0111" w14:textId="77777777" w:rsidR="00C61F9D" w:rsidRDefault="00C61F9D" w:rsidP="00173D4C">
            <w:pPr>
              <w:rPr>
                <w:rFonts w:ascii="Arial" w:hAnsi="Arial" w:cs="Arial"/>
              </w:rPr>
            </w:pPr>
          </w:p>
          <w:p w14:paraId="0B56B822" w14:textId="77777777" w:rsidR="00C61F9D" w:rsidRDefault="00C61F9D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appropriate use of game stoppage opportunities including quick self-pass advantages.</w:t>
            </w:r>
          </w:p>
          <w:p w14:paraId="47976600" w14:textId="77777777" w:rsidR="00C61F9D" w:rsidRDefault="00C61F9D" w:rsidP="00173D4C">
            <w:pPr>
              <w:rPr>
                <w:rFonts w:ascii="Arial" w:hAnsi="Arial" w:cs="Arial"/>
              </w:rPr>
            </w:pPr>
          </w:p>
          <w:p w14:paraId="04B4F4B6" w14:textId="77777777" w:rsidR="00C61F9D" w:rsidRDefault="00C61F9D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‘whistle-holds’ shown to see if advantage can develop.</w:t>
            </w:r>
          </w:p>
          <w:p w14:paraId="3C163611" w14:textId="1DB7DB3A" w:rsidR="00C61F9D" w:rsidRDefault="00C61F9D" w:rsidP="00173D4C">
            <w:pPr>
              <w:rPr>
                <w:rFonts w:ascii="Arial" w:hAnsi="Arial" w:cs="Arial"/>
              </w:rPr>
            </w:pPr>
          </w:p>
          <w:p w14:paraId="3161FEA3" w14:textId="518E6A41" w:rsidR="00C61F9D" w:rsidRDefault="00C61F9D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Bringing play back appropriately if advantage doesn’t work out.</w:t>
            </w:r>
          </w:p>
          <w:p w14:paraId="1EB4599E" w14:textId="77777777" w:rsidR="00C61F9D" w:rsidRDefault="00C61F9D" w:rsidP="00173D4C">
            <w:pPr>
              <w:rPr>
                <w:rFonts w:ascii="Arial" w:hAnsi="Arial" w:cs="Arial"/>
              </w:rPr>
            </w:pPr>
          </w:p>
          <w:p w14:paraId="6021B779" w14:textId="77777777" w:rsidR="00C61F9D" w:rsidRDefault="00C61F9D" w:rsidP="00173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Adjustment of advantage to maintain a steady temperature in the game.</w:t>
            </w:r>
          </w:p>
          <w:p w14:paraId="543A8AEF" w14:textId="08888303" w:rsidR="00C61F9D" w:rsidRPr="0054612A" w:rsidRDefault="00C61F9D" w:rsidP="00173D4C">
            <w:pPr>
              <w:rPr>
                <w:rFonts w:ascii="Arial" w:hAnsi="Arial" w:cs="Arial"/>
              </w:rPr>
            </w:pPr>
          </w:p>
        </w:tc>
      </w:tr>
    </w:tbl>
    <w:p w14:paraId="3F3B5460" w14:textId="1F9559DF" w:rsidR="00991991" w:rsidRDefault="00991991" w:rsidP="0054612A">
      <w:pPr>
        <w:rPr>
          <w:rFonts w:ascii="Arial" w:hAnsi="Arial" w:cs="Arial"/>
        </w:rPr>
      </w:pPr>
    </w:p>
    <w:p w14:paraId="3FA5962E" w14:textId="77777777" w:rsidR="00991991" w:rsidRDefault="009919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7F3834" w14:textId="017455A5" w:rsidR="00991991" w:rsidRPr="0054612A" w:rsidRDefault="00991991" w:rsidP="00991991">
      <w:pPr>
        <w:rPr>
          <w:rFonts w:ascii="Arial" w:hAnsi="Arial" w:cs="Arial"/>
          <w:b/>
        </w:rPr>
      </w:pPr>
      <w:r w:rsidRPr="0054612A">
        <w:rPr>
          <w:rFonts w:ascii="Arial" w:hAnsi="Arial" w:cs="Arial"/>
          <w:b/>
        </w:rPr>
        <w:lastRenderedPageBreak/>
        <w:t xml:space="preserve">THEME: </w:t>
      </w:r>
      <w:r>
        <w:rPr>
          <w:rFonts w:ascii="Arial" w:hAnsi="Arial" w:cs="Arial"/>
          <w:b/>
        </w:rPr>
        <w:t>Presentation</w:t>
      </w:r>
    </w:p>
    <w:p w14:paraId="019C0666" w14:textId="77777777" w:rsidR="00991991" w:rsidRDefault="00991991" w:rsidP="00991991">
      <w:pPr>
        <w:rPr>
          <w:rFonts w:ascii="Arial" w:hAnsi="Arial" w:cs="Arial"/>
        </w:rPr>
      </w:pPr>
    </w:p>
    <w:p w14:paraId="59AE32EC" w14:textId="4A828B6C" w:rsidR="00991991" w:rsidRDefault="00991991" w:rsidP="009919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includes: </w:t>
      </w:r>
      <w:r>
        <w:rPr>
          <w:rFonts w:ascii="Arial" w:hAnsi="Arial" w:cs="Arial"/>
        </w:rPr>
        <w:t>Showing confidence without arrogance, not imposing self on the game, recovery after mistakes, acting as a</w:t>
      </w:r>
      <w:r w:rsidR="005B524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umpiring team, appropriate arena umpiring.</w:t>
      </w:r>
    </w:p>
    <w:p w14:paraId="0AE46699" w14:textId="77777777" w:rsidR="00991991" w:rsidRDefault="00991991" w:rsidP="00991991">
      <w:pPr>
        <w:rPr>
          <w:rFonts w:ascii="Arial" w:hAnsi="Arial" w:cs="Arial"/>
        </w:rPr>
      </w:pPr>
    </w:p>
    <w:p w14:paraId="7740B8DF" w14:textId="77777777" w:rsidR="00991991" w:rsidRPr="00CB28C2" w:rsidRDefault="00991991" w:rsidP="00991991">
      <w:pPr>
        <w:rPr>
          <w:rFonts w:ascii="Arial" w:hAnsi="Arial" w:cs="Arial"/>
          <w:b/>
        </w:rPr>
      </w:pPr>
      <w:r w:rsidRPr="00CB28C2">
        <w:rPr>
          <w:rFonts w:ascii="Arial" w:hAnsi="Arial" w:cs="Arial"/>
          <w:b/>
        </w:rPr>
        <w:t>An umpire performing in the middle of the panel:</w:t>
      </w:r>
    </w:p>
    <w:p w14:paraId="0901332F" w14:textId="77777777" w:rsidR="00991991" w:rsidRDefault="00991991" w:rsidP="0099199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991991" w:rsidRPr="00CB28C2" w14:paraId="486A7C50" w14:textId="77777777" w:rsidTr="007B6962">
        <w:tc>
          <w:tcPr>
            <w:tcW w:w="3781" w:type="dxa"/>
          </w:tcPr>
          <w:p w14:paraId="0E154268" w14:textId="77777777" w:rsidR="00991991" w:rsidRPr="00CB28C2" w:rsidRDefault="00991991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2 Men</w:t>
            </w:r>
          </w:p>
        </w:tc>
        <w:tc>
          <w:tcPr>
            <w:tcW w:w="3781" w:type="dxa"/>
          </w:tcPr>
          <w:p w14:paraId="60A14953" w14:textId="77777777" w:rsidR="00991991" w:rsidRPr="00CB28C2" w:rsidRDefault="00991991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County 1 Men / County Women</w:t>
            </w:r>
          </w:p>
        </w:tc>
        <w:tc>
          <w:tcPr>
            <w:tcW w:w="3782" w:type="dxa"/>
          </w:tcPr>
          <w:p w14:paraId="2686E22D" w14:textId="77777777" w:rsidR="00991991" w:rsidRPr="00CB28C2" w:rsidRDefault="00991991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2 Men</w:t>
            </w:r>
          </w:p>
        </w:tc>
        <w:tc>
          <w:tcPr>
            <w:tcW w:w="3782" w:type="dxa"/>
          </w:tcPr>
          <w:p w14:paraId="1F9F96D7" w14:textId="77777777" w:rsidR="00991991" w:rsidRPr="00CB28C2" w:rsidRDefault="00991991" w:rsidP="007B6962">
            <w:pPr>
              <w:rPr>
                <w:rFonts w:ascii="Arial" w:hAnsi="Arial" w:cs="Arial"/>
                <w:b/>
              </w:rPr>
            </w:pPr>
            <w:r w:rsidRPr="00CB28C2">
              <w:rPr>
                <w:rFonts w:ascii="Arial" w:hAnsi="Arial" w:cs="Arial"/>
                <w:b/>
              </w:rPr>
              <w:t>Regional 1 Men / Regional Women</w:t>
            </w:r>
          </w:p>
        </w:tc>
      </w:tr>
      <w:tr w:rsidR="00991991" w:rsidRPr="0054612A" w14:paraId="29605A6D" w14:textId="77777777" w:rsidTr="007B6962">
        <w:tc>
          <w:tcPr>
            <w:tcW w:w="3781" w:type="dxa"/>
          </w:tcPr>
          <w:p w14:paraId="382FEA78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7D54AC4A" w14:textId="560EE6CF" w:rsidR="00991991" w:rsidRDefault="00991991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Confidence shown under normal playing conditions but may be unsettled by responding to challenges.</w:t>
            </w:r>
          </w:p>
          <w:p w14:paraId="14B98000" w14:textId="2B702996" w:rsidR="006B456E" w:rsidRDefault="006B456E" w:rsidP="00991991">
            <w:pPr>
              <w:rPr>
                <w:rFonts w:ascii="Arial" w:hAnsi="Arial" w:cs="Arial"/>
              </w:rPr>
            </w:pPr>
          </w:p>
          <w:p w14:paraId="08F83211" w14:textId="22514738" w:rsidR="006B456E" w:rsidRDefault="006B456E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respond to challenges with </w:t>
            </w:r>
            <w:r w:rsidR="00924035">
              <w:rPr>
                <w:rFonts w:ascii="Arial" w:hAnsi="Arial" w:cs="Arial"/>
              </w:rPr>
              <w:t>overly long debates, or inappropriate ‘spats’ / ‘</w:t>
            </w:r>
            <w:proofErr w:type="gramStart"/>
            <w:r w:rsidR="00924035">
              <w:rPr>
                <w:rFonts w:ascii="Arial" w:hAnsi="Arial" w:cs="Arial"/>
              </w:rPr>
              <w:t>retorts’</w:t>
            </w:r>
            <w:proofErr w:type="gramEnd"/>
            <w:r w:rsidR="00924035">
              <w:rPr>
                <w:rFonts w:ascii="Arial" w:hAnsi="Arial" w:cs="Arial"/>
              </w:rPr>
              <w:t>.</w:t>
            </w:r>
          </w:p>
          <w:p w14:paraId="43CB8F16" w14:textId="77777777" w:rsidR="00991991" w:rsidRDefault="00991991" w:rsidP="00991991">
            <w:pPr>
              <w:rPr>
                <w:rFonts w:ascii="Arial" w:hAnsi="Arial" w:cs="Arial"/>
              </w:rPr>
            </w:pPr>
          </w:p>
          <w:p w14:paraId="0892A4B4" w14:textId="590DEEE7" w:rsidR="00991991" w:rsidRDefault="00991991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inconsistencies with colleague may show.</w:t>
            </w:r>
          </w:p>
          <w:p w14:paraId="0693024B" w14:textId="50CB99B6" w:rsidR="00991991" w:rsidRDefault="00991991" w:rsidP="00991991">
            <w:pPr>
              <w:rPr>
                <w:rFonts w:ascii="Arial" w:hAnsi="Arial" w:cs="Arial"/>
              </w:rPr>
            </w:pPr>
          </w:p>
          <w:p w14:paraId="2DD4CA3D" w14:textId="2D7E9AA9" w:rsidR="00991991" w:rsidRDefault="00991991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Mistakes may take a while to ‘unwind’</w:t>
            </w:r>
            <w:r w:rsidR="005B5246">
              <w:rPr>
                <w:rFonts w:ascii="Arial" w:hAnsi="Arial" w:cs="Arial"/>
              </w:rPr>
              <w:t>.</w:t>
            </w:r>
          </w:p>
          <w:p w14:paraId="6D0008FA" w14:textId="356558E1" w:rsidR="005B5246" w:rsidRDefault="005B5246" w:rsidP="00991991">
            <w:pPr>
              <w:rPr>
                <w:rFonts w:ascii="Arial" w:hAnsi="Arial" w:cs="Arial"/>
              </w:rPr>
            </w:pPr>
          </w:p>
          <w:p w14:paraId="0C0F8589" w14:textId="0C93E7EE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with colleague, come together appropriately and at the end of the match.</w:t>
            </w:r>
          </w:p>
          <w:p w14:paraId="21353E26" w14:textId="129E037C" w:rsidR="005B5246" w:rsidRDefault="005B5246" w:rsidP="00991991">
            <w:pPr>
              <w:rPr>
                <w:rFonts w:ascii="Arial" w:hAnsi="Arial" w:cs="Arial"/>
              </w:rPr>
            </w:pPr>
          </w:p>
          <w:p w14:paraId="52F8710E" w14:textId="44D55E44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thumbs up used in support.</w:t>
            </w:r>
          </w:p>
          <w:p w14:paraId="488E2082" w14:textId="0F81F1D9" w:rsidR="005B5246" w:rsidRDefault="005B5246" w:rsidP="00991991">
            <w:pPr>
              <w:rPr>
                <w:rFonts w:ascii="Arial" w:hAnsi="Arial" w:cs="Arial"/>
              </w:rPr>
            </w:pPr>
          </w:p>
          <w:p w14:paraId="36451719" w14:textId="325AE413" w:rsidR="00991991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radios to enable quick decisions, but not replace outward communication.</w:t>
            </w:r>
          </w:p>
          <w:p w14:paraId="2396C907" w14:textId="7CC5406A" w:rsidR="00991991" w:rsidRPr="008773B3" w:rsidRDefault="00991991" w:rsidP="00991991">
            <w:pPr>
              <w:rPr>
                <w:rFonts w:ascii="Arial" w:hAnsi="Arial" w:cs="Arial"/>
              </w:rPr>
            </w:pPr>
          </w:p>
        </w:tc>
        <w:tc>
          <w:tcPr>
            <w:tcW w:w="3781" w:type="dxa"/>
          </w:tcPr>
          <w:p w14:paraId="6AAAC744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34AB5E9C" w14:textId="77777777" w:rsidR="00991991" w:rsidRDefault="00991991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2 plus:</w:t>
            </w:r>
          </w:p>
          <w:p w14:paraId="2D595785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55BC2AA7" w14:textId="2337017C" w:rsidR="00991991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response to any challenges e.g. short and clear explanation delivered as a statement, not an invitation to debate. </w:t>
            </w:r>
          </w:p>
          <w:p w14:paraId="27D652ED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56D14CC1" w14:textId="77777777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 inconsistencies shown with colleague.</w:t>
            </w:r>
          </w:p>
          <w:p w14:paraId="0F9C845C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2F8CD86B" w14:textId="77777777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given for potential decisions such as player numbers for cards.</w:t>
            </w:r>
          </w:p>
          <w:p w14:paraId="35A79C27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22C477D5" w14:textId="77777777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mistakes corrected with good grace.</w:t>
            </w:r>
          </w:p>
          <w:p w14:paraId="3C4F4895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5BAE4712" w14:textId="25F666E0" w:rsidR="005B5246" w:rsidRPr="0054612A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mistakes have minimal effect on umpiring performance outside of the mistake itself.</w:t>
            </w:r>
          </w:p>
        </w:tc>
        <w:tc>
          <w:tcPr>
            <w:tcW w:w="3782" w:type="dxa"/>
          </w:tcPr>
          <w:p w14:paraId="47E96397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5F9E80D4" w14:textId="77777777" w:rsidR="00991991" w:rsidRDefault="00991991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County 1 plus:</w:t>
            </w:r>
          </w:p>
          <w:p w14:paraId="5EC13136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74725C38" w14:textId="77777777" w:rsidR="00991991" w:rsidRDefault="005B5246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Presence is low-key except when required to step in.</w:t>
            </w:r>
          </w:p>
          <w:p w14:paraId="1C58F4EC" w14:textId="77777777" w:rsidR="005B5246" w:rsidRDefault="005B5246" w:rsidP="007B6962">
            <w:pPr>
              <w:rPr>
                <w:rFonts w:ascii="Arial" w:hAnsi="Arial" w:cs="Arial"/>
              </w:rPr>
            </w:pPr>
          </w:p>
          <w:p w14:paraId="79ABD020" w14:textId="0E01E0D8" w:rsidR="005B5246" w:rsidRDefault="005B5246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and compl</w:t>
            </w:r>
            <w:r w:rsidR="007A2A9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mentary application of tools and style with colleague.</w:t>
            </w:r>
          </w:p>
          <w:p w14:paraId="2358BB7E" w14:textId="27ED2AB1" w:rsidR="005B5246" w:rsidRDefault="005B5246" w:rsidP="007B6962">
            <w:pPr>
              <w:rPr>
                <w:rFonts w:ascii="Arial" w:hAnsi="Arial" w:cs="Arial"/>
              </w:rPr>
            </w:pPr>
          </w:p>
          <w:p w14:paraId="508B8D29" w14:textId="0D4BB914" w:rsidR="005B5246" w:rsidRDefault="005B5246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arena umpiring being shown (e.g. play on with voice and arms raised).</w:t>
            </w:r>
          </w:p>
          <w:p w14:paraId="468661D4" w14:textId="4F5C4F3D" w:rsidR="005B5246" w:rsidRPr="0054612A" w:rsidRDefault="005B5246" w:rsidP="007B696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782" w:type="dxa"/>
          </w:tcPr>
          <w:p w14:paraId="2C63E17A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0ECDC889" w14:textId="77777777" w:rsidR="00991991" w:rsidRDefault="00991991" w:rsidP="007B6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Regional 2 plus:</w:t>
            </w:r>
          </w:p>
          <w:p w14:paraId="0792E0A0" w14:textId="77777777" w:rsidR="00991991" w:rsidRDefault="00991991" w:rsidP="007B6962">
            <w:pPr>
              <w:rPr>
                <w:rFonts w:ascii="Arial" w:hAnsi="Arial" w:cs="Arial"/>
              </w:rPr>
            </w:pPr>
          </w:p>
          <w:p w14:paraId="49430ED1" w14:textId="77777777" w:rsidR="00991991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Lots of arena umpiring.</w:t>
            </w:r>
          </w:p>
          <w:p w14:paraId="024BC59A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0121488B" w14:textId="4575237B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Very few / no obvious mistakes that go unrecognised by umpire (i.e. this is not to say </w:t>
            </w:r>
            <w:proofErr w:type="gramStart"/>
            <w:r>
              <w:rPr>
                <w:rFonts w:ascii="Arial" w:hAnsi="Arial" w:cs="Arial"/>
              </w:rPr>
              <w:t>none at all</w:t>
            </w:r>
            <w:proofErr w:type="gramEnd"/>
            <w:r>
              <w:rPr>
                <w:rFonts w:ascii="Arial" w:hAnsi="Arial" w:cs="Arial"/>
              </w:rPr>
              <w:t>, but players/bench do not make a fuss).</w:t>
            </w:r>
          </w:p>
          <w:p w14:paraId="1DB974E0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0E6146AB" w14:textId="77777777" w:rsidR="005B5246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minor mistakes are swiftly dealt with and rectified (such as wrong arm, shortened advantage etc.), does not affect umpire performance or game outcome.</w:t>
            </w:r>
          </w:p>
          <w:p w14:paraId="7ECBAC9A" w14:textId="77777777" w:rsidR="005B5246" w:rsidRDefault="005B5246" w:rsidP="00991991">
            <w:pPr>
              <w:rPr>
                <w:rFonts w:ascii="Arial" w:hAnsi="Arial" w:cs="Arial"/>
              </w:rPr>
            </w:pPr>
          </w:p>
          <w:p w14:paraId="5B3F605B" w14:textId="1748B30E" w:rsidR="005B5246" w:rsidRPr="0054612A" w:rsidRDefault="005B5246" w:rsidP="0099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are considered from the point of view of their intended wider effect (e.g. a quiet word with a player in passing versus a loud instruction for all to hear).</w:t>
            </w:r>
          </w:p>
        </w:tc>
      </w:tr>
    </w:tbl>
    <w:p w14:paraId="7079D97E" w14:textId="77777777" w:rsidR="00991991" w:rsidRPr="00556DC3" w:rsidRDefault="00991991" w:rsidP="00991991">
      <w:pPr>
        <w:rPr>
          <w:rFonts w:ascii="Arial" w:hAnsi="Arial" w:cs="Arial"/>
        </w:rPr>
      </w:pPr>
    </w:p>
    <w:p w14:paraId="0A05E7AC" w14:textId="77777777" w:rsidR="00CB28C2" w:rsidRPr="00556DC3" w:rsidRDefault="00CB28C2" w:rsidP="0054612A">
      <w:pPr>
        <w:rPr>
          <w:rFonts w:ascii="Arial" w:hAnsi="Arial" w:cs="Arial"/>
        </w:rPr>
      </w:pPr>
    </w:p>
    <w:sectPr w:rsidR="00CB28C2" w:rsidRPr="00556DC3" w:rsidSect="00556D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0166B"/>
    <w:multiLevelType w:val="hybridMultilevel"/>
    <w:tmpl w:val="959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B"/>
    <w:rsid w:val="000549C4"/>
    <w:rsid w:val="00173D4C"/>
    <w:rsid w:val="002171A2"/>
    <w:rsid w:val="004A4A9E"/>
    <w:rsid w:val="0054612A"/>
    <w:rsid w:val="00556DC3"/>
    <w:rsid w:val="005B5246"/>
    <w:rsid w:val="005F1BC4"/>
    <w:rsid w:val="00670D5B"/>
    <w:rsid w:val="006B456E"/>
    <w:rsid w:val="006D0A1E"/>
    <w:rsid w:val="007A2A93"/>
    <w:rsid w:val="00834F4C"/>
    <w:rsid w:val="008773B3"/>
    <w:rsid w:val="00893889"/>
    <w:rsid w:val="008A4718"/>
    <w:rsid w:val="00924035"/>
    <w:rsid w:val="00991991"/>
    <w:rsid w:val="00B23913"/>
    <w:rsid w:val="00C61F9D"/>
    <w:rsid w:val="00CB28C2"/>
    <w:rsid w:val="00E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9D10"/>
  <w15:chartTrackingRefBased/>
  <w15:docId w15:val="{6E25CC4B-38A1-4E17-9D05-4F1A26B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Tessier</dc:creator>
  <cp:keywords/>
  <dc:description/>
  <cp:lastModifiedBy>Ginette Tessier</cp:lastModifiedBy>
  <cp:revision>8</cp:revision>
  <cp:lastPrinted>2018-10-03T12:16:00Z</cp:lastPrinted>
  <dcterms:created xsi:type="dcterms:W3CDTF">2018-10-03T09:26:00Z</dcterms:created>
  <dcterms:modified xsi:type="dcterms:W3CDTF">2018-10-03T18:31:00Z</dcterms:modified>
</cp:coreProperties>
</file>